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83D494" w14:textId="0CC43BEA" w:rsidR="005904AE" w:rsidRDefault="005904AE" w:rsidP="005904AE">
      <w:pPr>
        <w:pStyle w:val="CRCoverPage"/>
        <w:tabs>
          <w:tab w:val="right" w:pos="9639"/>
        </w:tabs>
        <w:spacing w:after="0"/>
        <w:rPr>
          <w:rFonts w:eastAsia="Times New Roman" w:cs="Arial"/>
          <w:b/>
          <w:sz w:val="24"/>
          <w:szCs w:val="24"/>
        </w:rPr>
      </w:pPr>
      <w:bookmarkStart w:id="0" w:name="_Hlk491845607"/>
      <w:bookmarkStart w:id="1" w:name="_Ref399006623"/>
      <w:bookmarkStart w:id="2" w:name="_Toc92513360"/>
      <w:r>
        <w:rPr>
          <w:rFonts w:cs="Arial"/>
          <w:b/>
          <w:sz w:val="24"/>
          <w:szCs w:val="24"/>
        </w:rPr>
        <w:t>3GPP TSG-RAN WG4 Meeting #90</w:t>
      </w:r>
      <w:r>
        <w:rPr>
          <w:rFonts w:cs="Arial"/>
          <w:b/>
          <w:sz w:val="24"/>
          <w:szCs w:val="24"/>
        </w:rPr>
        <w:tab/>
      </w:r>
      <w:r w:rsidR="00251A78" w:rsidRPr="00251A78">
        <w:rPr>
          <w:rFonts w:cs="Arial"/>
          <w:b/>
          <w:sz w:val="24"/>
          <w:szCs w:val="24"/>
        </w:rPr>
        <w:t>R4-1901423</w:t>
      </w:r>
    </w:p>
    <w:p w14:paraId="1D577DE6" w14:textId="047F05FD" w:rsidR="0043246B" w:rsidRPr="00322C4B" w:rsidRDefault="005904AE" w:rsidP="005904AE">
      <w:pPr>
        <w:pStyle w:val="CRCoverPage"/>
        <w:tabs>
          <w:tab w:val="right" w:pos="9639"/>
        </w:tabs>
        <w:spacing w:after="0"/>
        <w:rPr>
          <w:rFonts w:cs="Arial"/>
          <w:b/>
          <w:sz w:val="24"/>
          <w:szCs w:val="24"/>
        </w:rPr>
      </w:pPr>
      <w:r>
        <w:rPr>
          <w:rFonts w:cs="Arial"/>
          <w:b/>
          <w:sz w:val="24"/>
          <w:szCs w:val="24"/>
        </w:rPr>
        <w:t>Athens, Greece, 25 February – 1 March 201</w:t>
      </w:r>
      <w:bookmarkEnd w:id="0"/>
      <w:r>
        <w:rPr>
          <w:rFonts w:cs="Arial"/>
          <w:b/>
          <w:sz w:val="24"/>
          <w:szCs w:val="24"/>
        </w:rPr>
        <w:t>9</w:t>
      </w:r>
    </w:p>
    <w:p w14:paraId="1D577DE7" w14:textId="77777777" w:rsidR="0043246B" w:rsidRPr="00F71A33" w:rsidRDefault="0043246B" w:rsidP="0043246B">
      <w:pPr>
        <w:pStyle w:val="a1"/>
        <w:rPr>
          <w:rFonts w:eastAsia="SimSun"/>
          <w:lang w:eastAsia="zh-CN"/>
        </w:rPr>
      </w:pPr>
      <w:bookmarkStart w:id="3" w:name="_GoBack"/>
      <w:bookmarkEnd w:id="3"/>
    </w:p>
    <w:p w14:paraId="1D577DE8" w14:textId="77777777" w:rsidR="0043246B" w:rsidRPr="00F26092" w:rsidRDefault="0043246B" w:rsidP="0043246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Ericsson</w:t>
      </w:r>
    </w:p>
    <w:p w14:paraId="1D577DE9" w14:textId="4E33368E" w:rsidR="0043246B" w:rsidRPr="006B7742" w:rsidRDefault="0043246B" w:rsidP="0043246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F71A33">
        <w:rPr>
          <w:rFonts w:ascii="Arial" w:hAnsi="Arial" w:cs="Arial"/>
          <w:sz w:val="22"/>
        </w:rPr>
        <w:t xml:space="preserve">TP for TR </w:t>
      </w:r>
      <w:r w:rsidR="009F5B30" w:rsidRPr="009F5B30">
        <w:rPr>
          <w:rFonts w:ascii="Arial" w:hAnsi="Arial" w:cs="Arial"/>
          <w:sz w:val="22"/>
        </w:rPr>
        <w:t>37.716-31-11</w:t>
      </w:r>
      <w:r w:rsidRPr="00F71A33">
        <w:rPr>
          <w:rFonts w:ascii="Arial" w:hAnsi="Arial" w:cs="Arial"/>
          <w:sz w:val="22"/>
        </w:rPr>
        <w:t xml:space="preserve">: </w:t>
      </w:r>
      <w:bookmarkStart w:id="4" w:name="_Hlk535492874"/>
      <w:r w:rsidR="005B77B8" w:rsidRPr="00F5017F">
        <w:rPr>
          <w:rFonts w:ascii="Arial" w:hAnsi="Arial" w:cs="Arial"/>
          <w:sz w:val="22"/>
        </w:rPr>
        <w:t>including symbols and abbreviations</w:t>
      </w:r>
      <w:bookmarkEnd w:id="4"/>
    </w:p>
    <w:p w14:paraId="1D577DEA" w14:textId="77777777" w:rsidR="0043246B" w:rsidRPr="0022403E" w:rsidRDefault="0043246B" w:rsidP="0043246B">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7B1632">
        <w:rPr>
          <w:rFonts w:ascii="Arial" w:hAnsi="Arial" w:cs="Arial"/>
          <w:sz w:val="22"/>
        </w:rPr>
        <w:t>9</w:t>
      </w:r>
      <w:r>
        <w:rPr>
          <w:rFonts w:ascii="Arial" w:hAnsi="Arial" w:cs="Arial"/>
          <w:sz w:val="22"/>
        </w:rPr>
        <w:t>.</w:t>
      </w:r>
      <w:r w:rsidR="007B1632">
        <w:rPr>
          <w:rFonts w:ascii="Arial" w:hAnsi="Arial" w:cs="Arial"/>
          <w:sz w:val="22"/>
        </w:rPr>
        <w:t>5</w:t>
      </w:r>
      <w:r w:rsidRPr="002A24F6">
        <w:rPr>
          <w:rFonts w:ascii="Arial" w:hAnsi="Arial" w:cs="Arial"/>
          <w:sz w:val="22"/>
        </w:rPr>
        <w:t>.1</w:t>
      </w:r>
    </w:p>
    <w:p w14:paraId="1D577DEB" w14:textId="77777777" w:rsidR="0043246B" w:rsidRPr="00A62DA7" w:rsidRDefault="0043246B" w:rsidP="0043246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1"/>
    <w:bookmarkEnd w:id="2"/>
    <w:p w14:paraId="1D577DEC" w14:textId="77777777" w:rsidR="0043246B" w:rsidRDefault="0043246B" w:rsidP="0043246B">
      <w:pPr>
        <w:pStyle w:val="Heading1"/>
        <w:numPr>
          <w:ilvl w:val="0"/>
          <w:numId w:val="0"/>
        </w:numPr>
        <w:ind w:left="533" w:hanging="533"/>
        <w:rPr>
          <w:rFonts w:eastAsia="SimSun"/>
          <w:lang w:eastAsia="zh-CN"/>
        </w:rPr>
      </w:pPr>
      <w:r>
        <w:rPr>
          <w:rFonts w:eastAsia="SimSun" w:hint="eastAsia"/>
          <w:lang w:eastAsia="zh-CN"/>
        </w:rPr>
        <w:t>Background</w:t>
      </w:r>
    </w:p>
    <w:p w14:paraId="1D577DED" w14:textId="581D59E8" w:rsidR="0043246B" w:rsidRPr="00506149" w:rsidRDefault="0043246B" w:rsidP="0043246B">
      <w:r>
        <w:rPr>
          <w:rFonts w:hint="eastAsia"/>
        </w:rPr>
        <w:t xml:space="preserve">This contribution provides the TP </w:t>
      </w:r>
      <w:bookmarkStart w:id="5" w:name="_Hlk535492907"/>
      <w:r w:rsidR="005B77B8">
        <w:t>to includes</w:t>
      </w:r>
      <w:r w:rsidR="005B77B8" w:rsidRPr="00F5017F">
        <w:t xml:space="preserve"> symbols and abbreviations</w:t>
      </w:r>
      <w:r w:rsidR="005B77B8">
        <w:t xml:space="preserve"> in</w:t>
      </w:r>
      <w:bookmarkEnd w:id="5"/>
      <w:r w:rsidR="005B77B8">
        <w:t xml:space="preserve"> </w:t>
      </w:r>
      <w:r w:rsidRPr="0075069C">
        <w:t xml:space="preserve">TR </w:t>
      </w:r>
      <w:r w:rsidR="009F5B30" w:rsidRPr="009F5B30">
        <w:t>37.716-31-11</w:t>
      </w:r>
      <w:r>
        <w:rPr>
          <w:rFonts w:hint="eastAsia"/>
        </w:rPr>
        <w:t xml:space="preserve"> </w:t>
      </w:r>
      <w:r w:rsidR="00866029">
        <w:t>v0.</w:t>
      </w:r>
      <w:r w:rsidR="00D57D6C">
        <w:t>2</w:t>
      </w:r>
      <w:r w:rsidR="00866029">
        <w:t>.</w:t>
      </w:r>
      <w:r w:rsidR="00D57D6C">
        <w:t>0</w:t>
      </w:r>
      <w:r w:rsidR="00866029">
        <w:t xml:space="preserve"> [1</w:t>
      </w:r>
      <w:r>
        <w:t>].</w:t>
      </w:r>
    </w:p>
    <w:p w14:paraId="1D577DEE" w14:textId="77777777" w:rsidR="00421457" w:rsidRDefault="00421457" w:rsidP="00421457">
      <w:pPr>
        <w:pStyle w:val="Heading1"/>
        <w:numPr>
          <w:ilvl w:val="0"/>
          <w:numId w:val="0"/>
        </w:numPr>
        <w:ind w:left="533" w:hanging="533"/>
        <w:rPr>
          <w:rFonts w:eastAsia="SimSun"/>
          <w:lang w:eastAsia="zh-CN"/>
        </w:rPr>
      </w:pPr>
      <w:r>
        <w:rPr>
          <w:rFonts w:eastAsia="SimSun" w:hint="eastAsia"/>
          <w:lang w:eastAsia="zh-CN"/>
        </w:rPr>
        <w:t>Text Proposal</w:t>
      </w:r>
    </w:p>
    <w:p w14:paraId="1D577DEF" w14:textId="77777777" w:rsidR="00421457" w:rsidRDefault="00421457" w:rsidP="00421457">
      <w:pPr>
        <w:pStyle w:val="Heading5"/>
        <w:rPr>
          <w:rFonts w:eastAsia="MS Mincho"/>
          <w:color w:val="0070C0"/>
          <w:sz w:val="32"/>
          <w:szCs w:val="32"/>
        </w:rPr>
      </w:pPr>
      <w:r>
        <w:rPr>
          <w:rFonts w:eastAsia="MS Mincho"/>
          <w:color w:val="0070C0"/>
          <w:sz w:val="32"/>
          <w:szCs w:val="32"/>
        </w:rPr>
        <w:t>---Start of changes---</w:t>
      </w:r>
    </w:p>
    <w:p w14:paraId="0A79CFFB" w14:textId="77777777" w:rsidR="005B77B8" w:rsidRPr="00697599" w:rsidRDefault="005B77B8" w:rsidP="005B77B8">
      <w:pPr>
        <w:pStyle w:val="Heading1"/>
        <w:numPr>
          <w:ilvl w:val="0"/>
          <w:numId w:val="0"/>
        </w:numPr>
      </w:pPr>
      <w:bookmarkStart w:id="6" w:name="_Toc443593761"/>
      <w:bookmarkStart w:id="7" w:name="_Toc460338139"/>
      <w:bookmarkStart w:id="8" w:name="_Toc492043892"/>
      <w:bookmarkStart w:id="9" w:name="_Toc492044146"/>
      <w:bookmarkStart w:id="10" w:name="_Toc494295309"/>
      <w:bookmarkStart w:id="11" w:name="_Toc495923403"/>
      <w:bookmarkStart w:id="12" w:name="_Toc500344654"/>
      <w:bookmarkStart w:id="13" w:name="_Toc507677528"/>
      <w:bookmarkStart w:id="14" w:name="_Toc523818630"/>
      <w:bookmarkStart w:id="15" w:name="_Toc527980740"/>
      <w:bookmarkStart w:id="16" w:name="_Toc531771254"/>
      <w:bookmarkStart w:id="17" w:name="_Toc531771951"/>
      <w:r w:rsidRPr="00697599">
        <w:t>3</w:t>
      </w:r>
      <w:r w:rsidRPr="00697599">
        <w:tab/>
        <w:t>Definitions, symbols and abbreviations</w:t>
      </w:r>
      <w:bookmarkEnd w:id="6"/>
      <w:bookmarkEnd w:id="7"/>
      <w:bookmarkEnd w:id="8"/>
      <w:bookmarkEnd w:id="9"/>
      <w:bookmarkEnd w:id="10"/>
      <w:bookmarkEnd w:id="11"/>
      <w:bookmarkEnd w:id="12"/>
      <w:bookmarkEnd w:id="13"/>
      <w:bookmarkEnd w:id="14"/>
      <w:bookmarkEnd w:id="15"/>
      <w:bookmarkEnd w:id="16"/>
      <w:bookmarkEnd w:id="17"/>
    </w:p>
    <w:p w14:paraId="7E2C8767" w14:textId="77777777" w:rsidR="005B77B8" w:rsidRPr="00697599" w:rsidRDefault="005B77B8" w:rsidP="005B77B8">
      <w:pPr>
        <w:pStyle w:val="Heading2"/>
        <w:numPr>
          <w:ilvl w:val="0"/>
          <w:numId w:val="0"/>
        </w:numPr>
        <w:spacing w:after="240"/>
        <w:rPr>
          <w:rFonts w:eastAsia="MS Mincho"/>
          <w:lang w:eastAsia="ja-JP"/>
        </w:rPr>
      </w:pPr>
      <w:bookmarkStart w:id="18" w:name="_Toc443593762"/>
      <w:bookmarkStart w:id="19" w:name="_Toc460338140"/>
      <w:bookmarkStart w:id="20" w:name="_Toc492043893"/>
      <w:bookmarkStart w:id="21" w:name="_Toc492044147"/>
      <w:bookmarkStart w:id="22" w:name="_Toc494295310"/>
      <w:bookmarkStart w:id="23" w:name="_Toc495923404"/>
      <w:bookmarkStart w:id="24" w:name="_Toc500344655"/>
      <w:bookmarkStart w:id="25" w:name="_Toc507677529"/>
      <w:bookmarkStart w:id="26" w:name="_Toc523818631"/>
      <w:bookmarkStart w:id="27" w:name="_Toc527980741"/>
      <w:bookmarkStart w:id="28" w:name="_Toc531771255"/>
      <w:bookmarkStart w:id="29" w:name="_Toc531771952"/>
      <w:r w:rsidRPr="00697599">
        <w:t>3.1</w:t>
      </w:r>
      <w:r w:rsidRPr="00697599">
        <w:tab/>
        <w:t>Definitions</w:t>
      </w:r>
      <w:bookmarkEnd w:id="18"/>
      <w:bookmarkEnd w:id="19"/>
      <w:bookmarkEnd w:id="20"/>
      <w:bookmarkEnd w:id="21"/>
      <w:bookmarkEnd w:id="22"/>
      <w:bookmarkEnd w:id="23"/>
      <w:bookmarkEnd w:id="24"/>
      <w:bookmarkEnd w:id="25"/>
      <w:bookmarkEnd w:id="26"/>
      <w:bookmarkEnd w:id="27"/>
      <w:bookmarkEnd w:id="28"/>
      <w:bookmarkEnd w:id="29"/>
    </w:p>
    <w:p w14:paraId="0D53759A" w14:textId="77777777" w:rsidR="005B77B8" w:rsidRPr="00697599" w:rsidRDefault="005B77B8" w:rsidP="005B77B8">
      <w:r w:rsidRPr="00697599">
        <w:t>For the purposes of the present document, the terms and definitions given in TR 21.905 [</w:t>
      </w:r>
      <w:r w:rsidRPr="00697599">
        <w:rPr>
          <w:rFonts w:eastAsia="MS Mincho" w:hint="eastAsia"/>
          <w:lang w:eastAsia="ja-JP"/>
        </w:rPr>
        <w:t>1</w:t>
      </w:r>
      <w:r w:rsidRPr="00697599">
        <w:t xml:space="preserve">] and the following apply. </w:t>
      </w:r>
      <w:r w:rsidRPr="00697599">
        <w:br/>
        <w:t>A term defined in the present document takes precedence over the definition of the same term, if any, in TR 21.905 [</w:t>
      </w:r>
      <w:r w:rsidRPr="00697599">
        <w:rPr>
          <w:rFonts w:eastAsia="MS Mincho" w:hint="eastAsia"/>
          <w:lang w:eastAsia="ja-JP"/>
        </w:rPr>
        <w:t>1</w:t>
      </w:r>
      <w:r w:rsidRPr="00697599">
        <w:t>].</w:t>
      </w:r>
    </w:p>
    <w:p w14:paraId="55D36019" w14:textId="77777777" w:rsidR="005B77B8" w:rsidRPr="00697599" w:rsidRDefault="005B77B8" w:rsidP="005B77B8">
      <w:pPr>
        <w:pStyle w:val="Heading2"/>
        <w:numPr>
          <w:ilvl w:val="0"/>
          <w:numId w:val="0"/>
        </w:numPr>
        <w:spacing w:after="240"/>
      </w:pPr>
      <w:bookmarkStart w:id="30" w:name="_Toc443593763"/>
      <w:bookmarkStart w:id="31" w:name="_Toc460338141"/>
      <w:bookmarkStart w:id="32" w:name="_Toc492043894"/>
      <w:bookmarkStart w:id="33" w:name="_Toc492044148"/>
      <w:bookmarkStart w:id="34" w:name="_Toc494295311"/>
      <w:bookmarkStart w:id="35" w:name="_Toc495923405"/>
      <w:bookmarkStart w:id="36" w:name="_Toc500344656"/>
      <w:bookmarkStart w:id="37" w:name="_Toc507677530"/>
      <w:bookmarkStart w:id="38" w:name="_Toc523818632"/>
      <w:bookmarkStart w:id="39" w:name="_Toc527980742"/>
      <w:bookmarkStart w:id="40" w:name="_Toc531771256"/>
      <w:bookmarkStart w:id="41" w:name="_Toc531771953"/>
      <w:r w:rsidRPr="00697599">
        <w:t>3.2</w:t>
      </w:r>
      <w:r w:rsidRPr="00697599">
        <w:tab/>
        <w:t>Symbols</w:t>
      </w:r>
      <w:bookmarkEnd w:id="30"/>
      <w:bookmarkEnd w:id="31"/>
      <w:bookmarkEnd w:id="32"/>
      <w:bookmarkEnd w:id="33"/>
      <w:bookmarkEnd w:id="34"/>
      <w:bookmarkEnd w:id="35"/>
      <w:bookmarkEnd w:id="36"/>
      <w:bookmarkEnd w:id="37"/>
      <w:bookmarkEnd w:id="38"/>
      <w:bookmarkEnd w:id="39"/>
      <w:bookmarkEnd w:id="40"/>
      <w:bookmarkEnd w:id="41"/>
    </w:p>
    <w:p w14:paraId="291A800A" w14:textId="77777777" w:rsidR="005B77B8" w:rsidRPr="00697599" w:rsidRDefault="005B77B8" w:rsidP="005B77B8">
      <w:pPr>
        <w:keepNext/>
      </w:pPr>
      <w:r w:rsidRPr="00697599">
        <w:t>For the purposes of the present document, the following symbols apply:</w:t>
      </w:r>
    </w:p>
    <w:p w14:paraId="78AEDB1E" w14:textId="3F6A9C9A" w:rsidR="005B77B8" w:rsidRPr="00697599" w:rsidDel="005B77B8" w:rsidRDefault="005B77B8" w:rsidP="005B77B8">
      <w:pPr>
        <w:pStyle w:val="EW"/>
        <w:rPr>
          <w:del w:id="42" w:author="Per Lindell" w:date="2019-01-17T13:12:00Z"/>
        </w:rPr>
      </w:pPr>
      <w:del w:id="43" w:author="Per Lindell" w:date="2019-01-17T13:12:00Z">
        <w:r w:rsidRPr="00697599" w:rsidDel="005B77B8">
          <w:delText>&lt;symbol&gt;</w:delText>
        </w:r>
        <w:r w:rsidRPr="00697599" w:rsidDel="005B77B8">
          <w:tab/>
          <w:delText>&lt;Explanation&gt;</w:delText>
        </w:r>
      </w:del>
    </w:p>
    <w:p w14:paraId="671905C8" w14:textId="78069044" w:rsidR="005B77B8" w:rsidRPr="00697599" w:rsidDel="005B77B8" w:rsidRDefault="005B77B8" w:rsidP="005B77B8">
      <w:pPr>
        <w:pStyle w:val="EW"/>
        <w:rPr>
          <w:del w:id="44" w:author="Per Lindell" w:date="2019-01-17T13:12:00Z"/>
        </w:rPr>
      </w:pPr>
    </w:p>
    <w:p w14:paraId="6D645AAB" w14:textId="77777777" w:rsidR="005B77B8" w:rsidRPr="0068463C" w:rsidRDefault="005B77B8" w:rsidP="005B77B8">
      <w:pPr>
        <w:pStyle w:val="EW"/>
        <w:rPr>
          <w:ins w:id="45" w:author="Per Lindell" w:date="2019-01-17T13:12:00Z"/>
        </w:rPr>
      </w:pPr>
      <w:bookmarkStart w:id="46" w:name="_Toc443593764"/>
      <w:bookmarkStart w:id="47" w:name="_Toc460338142"/>
      <w:bookmarkStart w:id="48" w:name="_Toc492043895"/>
      <w:bookmarkStart w:id="49" w:name="_Toc492044149"/>
      <w:bookmarkStart w:id="50" w:name="_Toc494295312"/>
      <w:bookmarkStart w:id="51" w:name="_Toc495923406"/>
      <w:bookmarkStart w:id="52" w:name="_Toc500344657"/>
      <w:bookmarkStart w:id="53" w:name="_Toc507677531"/>
      <w:bookmarkStart w:id="54" w:name="_Toc523818633"/>
      <w:bookmarkStart w:id="55" w:name="_Toc527980743"/>
      <w:bookmarkStart w:id="56" w:name="_Toc531771257"/>
      <w:bookmarkStart w:id="57" w:name="_Toc531771954"/>
      <w:proofErr w:type="spellStart"/>
      <w:ins w:id="58" w:author="Per Lindell" w:date="2019-01-17T13:12:00Z">
        <w:r w:rsidRPr="0068463C">
          <w:t>Δ</w:t>
        </w:r>
        <w:proofErr w:type="gramStart"/>
        <w:r w:rsidRPr="0068463C">
          <w:t>R</w:t>
        </w:r>
        <w:r w:rsidRPr="0068463C">
          <w:rPr>
            <w:vertAlign w:val="subscript"/>
          </w:rPr>
          <w:t>IB,c</w:t>
        </w:r>
        <w:proofErr w:type="spellEnd"/>
        <w:proofErr w:type="gramEnd"/>
        <w:r w:rsidRPr="0068463C">
          <w:rPr>
            <w:vertAlign w:val="subscript"/>
          </w:rPr>
          <w:tab/>
        </w:r>
        <w:r w:rsidRPr="0068463C">
          <w:t xml:space="preserve">Allowed reference sensitivity relaxation due to support for inter-band CA operation, for serving cell </w:t>
        </w:r>
        <w:r w:rsidRPr="0068463C">
          <w:rPr>
            <w:i/>
          </w:rPr>
          <w:t>c</w:t>
        </w:r>
        <w:r w:rsidRPr="0068463C">
          <w:t>.</w:t>
        </w:r>
      </w:ins>
    </w:p>
    <w:p w14:paraId="3DF75505" w14:textId="77777777" w:rsidR="005B77B8" w:rsidRPr="0068463C" w:rsidRDefault="005B77B8" w:rsidP="005B77B8">
      <w:pPr>
        <w:pStyle w:val="EW"/>
        <w:rPr>
          <w:ins w:id="59" w:author="Per Lindell" w:date="2019-01-17T13:12:00Z"/>
          <w:rFonts w:eastAsia="Malgun Gothic"/>
          <w:lang w:eastAsia="ko-KR"/>
        </w:rPr>
      </w:pPr>
      <w:proofErr w:type="spellStart"/>
      <w:ins w:id="60" w:author="Per Lindell" w:date="2019-01-17T13:12:00Z">
        <w:r w:rsidRPr="0068463C">
          <w:t>Δ</w:t>
        </w:r>
        <w:proofErr w:type="gramStart"/>
        <w:r w:rsidRPr="0068463C">
          <w:t>T</w:t>
        </w:r>
        <w:r w:rsidRPr="0068463C">
          <w:rPr>
            <w:vertAlign w:val="subscript"/>
          </w:rPr>
          <w:t>IB,c</w:t>
        </w:r>
        <w:proofErr w:type="spellEnd"/>
        <w:proofErr w:type="gramEnd"/>
        <w:r w:rsidRPr="0068463C">
          <w:rPr>
            <w:vertAlign w:val="subscript"/>
          </w:rPr>
          <w:tab/>
        </w:r>
        <w:r w:rsidRPr="0068463C">
          <w:t>Allowed maximum configured output power relaxation due to support for inter-band CA</w:t>
        </w:r>
      </w:ins>
    </w:p>
    <w:p w14:paraId="5485873E" w14:textId="77777777" w:rsidR="005B77B8" w:rsidRPr="0068463C" w:rsidRDefault="005B77B8" w:rsidP="005B77B8">
      <w:pPr>
        <w:pStyle w:val="EW"/>
        <w:rPr>
          <w:ins w:id="61" w:author="Per Lindell" w:date="2019-01-17T13:12:00Z"/>
        </w:rPr>
      </w:pPr>
      <w:proofErr w:type="spellStart"/>
      <w:ins w:id="62" w:author="Per Lindell" w:date="2019-01-17T13:12:00Z">
        <w:r w:rsidRPr="0068463C">
          <w:t>F</w:t>
        </w:r>
        <w:r w:rsidRPr="0068463C">
          <w:rPr>
            <w:vertAlign w:val="subscript"/>
          </w:rPr>
          <w:t>DL_low</w:t>
        </w:r>
        <w:proofErr w:type="spellEnd"/>
        <w:r w:rsidRPr="0068463C">
          <w:rPr>
            <w:vertAlign w:val="subscript"/>
          </w:rPr>
          <w:tab/>
        </w:r>
        <w:proofErr w:type="gramStart"/>
        <w:r w:rsidRPr="0068463C">
          <w:t>The</w:t>
        </w:r>
        <w:proofErr w:type="gramEnd"/>
        <w:r w:rsidRPr="0068463C">
          <w:t xml:space="preserve"> lowest frequency of the downlink operating band</w:t>
        </w:r>
      </w:ins>
    </w:p>
    <w:p w14:paraId="21A23AFB" w14:textId="77777777" w:rsidR="005B77B8" w:rsidRPr="0068463C" w:rsidRDefault="005B77B8" w:rsidP="005B77B8">
      <w:pPr>
        <w:pStyle w:val="EW"/>
        <w:rPr>
          <w:ins w:id="63" w:author="Per Lindell" w:date="2019-01-17T13:12:00Z"/>
        </w:rPr>
      </w:pPr>
      <w:proofErr w:type="spellStart"/>
      <w:ins w:id="64" w:author="Per Lindell" w:date="2019-01-17T13:12:00Z">
        <w:r w:rsidRPr="0068463C">
          <w:t>F</w:t>
        </w:r>
        <w:r w:rsidRPr="0068463C">
          <w:rPr>
            <w:vertAlign w:val="subscript"/>
          </w:rPr>
          <w:t>DL_high</w:t>
        </w:r>
        <w:proofErr w:type="spellEnd"/>
        <w:r w:rsidRPr="0068463C">
          <w:rPr>
            <w:vertAlign w:val="subscript"/>
          </w:rPr>
          <w:tab/>
        </w:r>
        <w:proofErr w:type="gramStart"/>
        <w:r w:rsidRPr="0068463C">
          <w:t>The</w:t>
        </w:r>
        <w:proofErr w:type="gramEnd"/>
        <w:r w:rsidRPr="0068463C">
          <w:t xml:space="preserve"> highest frequency of the downlink operating band</w:t>
        </w:r>
      </w:ins>
    </w:p>
    <w:p w14:paraId="67BD6069" w14:textId="77777777" w:rsidR="005B77B8" w:rsidRPr="0068463C" w:rsidRDefault="005B77B8" w:rsidP="005B77B8">
      <w:pPr>
        <w:pStyle w:val="EW"/>
        <w:rPr>
          <w:ins w:id="65" w:author="Per Lindell" w:date="2019-01-17T13:12:00Z"/>
        </w:rPr>
      </w:pPr>
      <w:proofErr w:type="spellStart"/>
      <w:ins w:id="66" w:author="Per Lindell" w:date="2019-01-17T13:12:00Z">
        <w:r w:rsidRPr="0068463C">
          <w:t>F</w:t>
        </w:r>
        <w:r w:rsidRPr="0068463C">
          <w:rPr>
            <w:vertAlign w:val="subscript"/>
          </w:rPr>
          <w:t>UL_low</w:t>
        </w:r>
        <w:proofErr w:type="spellEnd"/>
        <w:r w:rsidRPr="0068463C">
          <w:rPr>
            <w:vertAlign w:val="subscript"/>
          </w:rPr>
          <w:tab/>
        </w:r>
        <w:proofErr w:type="gramStart"/>
        <w:r w:rsidRPr="0068463C">
          <w:t>The</w:t>
        </w:r>
        <w:proofErr w:type="gramEnd"/>
        <w:r w:rsidRPr="0068463C">
          <w:t xml:space="preserve"> lowest frequency of the uplink operating band</w:t>
        </w:r>
      </w:ins>
    </w:p>
    <w:p w14:paraId="672882F2" w14:textId="77777777" w:rsidR="005B77B8" w:rsidRPr="0068463C" w:rsidRDefault="005B77B8" w:rsidP="005B77B8">
      <w:pPr>
        <w:pStyle w:val="EW"/>
        <w:rPr>
          <w:ins w:id="67" w:author="Per Lindell" w:date="2019-01-17T13:12:00Z"/>
        </w:rPr>
      </w:pPr>
      <w:proofErr w:type="spellStart"/>
      <w:ins w:id="68" w:author="Per Lindell" w:date="2019-01-17T13:12:00Z">
        <w:r w:rsidRPr="0068463C">
          <w:t>F</w:t>
        </w:r>
        <w:r w:rsidRPr="0068463C">
          <w:rPr>
            <w:vertAlign w:val="subscript"/>
          </w:rPr>
          <w:t>UL_high</w:t>
        </w:r>
        <w:proofErr w:type="spellEnd"/>
        <w:r w:rsidRPr="0068463C">
          <w:rPr>
            <w:vertAlign w:val="subscript"/>
          </w:rPr>
          <w:tab/>
        </w:r>
        <w:proofErr w:type="gramStart"/>
        <w:r w:rsidRPr="0068463C">
          <w:t>The</w:t>
        </w:r>
        <w:proofErr w:type="gramEnd"/>
        <w:r w:rsidRPr="0068463C">
          <w:t xml:space="preserve"> highest frequency of the uplink operating band </w:t>
        </w:r>
      </w:ins>
    </w:p>
    <w:p w14:paraId="18345FD9" w14:textId="77777777" w:rsidR="005B77B8" w:rsidRPr="0068463C" w:rsidRDefault="005B77B8" w:rsidP="005B77B8">
      <w:pPr>
        <w:pStyle w:val="EW"/>
        <w:rPr>
          <w:ins w:id="69" w:author="Per Lindell" w:date="2019-01-17T13:12:00Z"/>
        </w:rPr>
      </w:pPr>
    </w:p>
    <w:p w14:paraId="45FFBB79" w14:textId="77777777" w:rsidR="005B77B8" w:rsidRPr="00697599" w:rsidRDefault="005B77B8" w:rsidP="005B77B8">
      <w:pPr>
        <w:pStyle w:val="Heading2"/>
        <w:numPr>
          <w:ilvl w:val="0"/>
          <w:numId w:val="0"/>
        </w:numPr>
        <w:spacing w:after="240"/>
      </w:pPr>
      <w:r w:rsidRPr="00697599">
        <w:t>3.3</w:t>
      </w:r>
      <w:r w:rsidRPr="00697599">
        <w:tab/>
        <w:t>Abbreviations</w:t>
      </w:r>
      <w:bookmarkEnd w:id="46"/>
      <w:bookmarkEnd w:id="47"/>
      <w:bookmarkEnd w:id="48"/>
      <w:bookmarkEnd w:id="49"/>
      <w:bookmarkEnd w:id="50"/>
      <w:bookmarkEnd w:id="51"/>
      <w:bookmarkEnd w:id="52"/>
      <w:bookmarkEnd w:id="53"/>
      <w:bookmarkEnd w:id="54"/>
      <w:bookmarkEnd w:id="55"/>
      <w:bookmarkEnd w:id="56"/>
      <w:bookmarkEnd w:id="57"/>
    </w:p>
    <w:p w14:paraId="7EC7E76C" w14:textId="77777777" w:rsidR="005B77B8" w:rsidRPr="00697599" w:rsidRDefault="005B77B8" w:rsidP="005B77B8">
      <w:pPr>
        <w:keepNext/>
        <w:rPr>
          <w:lang w:val="en-US"/>
        </w:rPr>
      </w:pPr>
      <w:r w:rsidRPr="00697599">
        <w:t>For the purposes of the present document, the abbreviations given in TR 21.905 [</w:t>
      </w:r>
      <w:r w:rsidRPr="00697599">
        <w:rPr>
          <w:rFonts w:eastAsia="MS Mincho" w:hint="eastAsia"/>
          <w:lang w:eastAsia="ja-JP"/>
        </w:rPr>
        <w:t>1</w:t>
      </w:r>
      <w:r w:rsidRPr="00697599">
        <w:t xml:space="preserve">] and the following apply. </w:t>
      </w:r>
      <w:r w:rsidRPr="00697599">
        <w:br/>
        <w:t>An abbreviation defined in the present document takes precedence over the definition of the same abbreviation, if any, in TR 21.905 </w:t>
      </w:r>
      <w:r w:rsidRPr="00AC4E38">
        <w:t>[</w:t>
      </w:r>
      <w:r w:rsidRPr="00AC4E38">
        <w:rPr>
          <w:rFonts w:eastAsia="MS Mincho" w:hint="eastAsia"/>
          <w:lang w:eastAsia="ja-JP"/>
        </w:rPr>
        <w:t>1</w:t>
      </w:r>
      <w:r w:rsidRPr="00AC4E38">
        <w:t>].</w:t>
      </w:r>
    </w:p>
    <w:p w14:paraId="05A60E07" w14:textId="77777777" w:rsidR="005B77B8" w:rsidRPr="0068463C" w:rsidRDefault="005B77B8" w:rsidP="005B77B8">
      <w:pPr>
        <w:pStyle w:val="EW"/>
        <w:rPr>
          <w:ins w:id="70" w:author="Per Lindell" w:date="2019-01-17T13:12:00Z"/>
        </w:rPr>
      </w:pPr>
      <w:ins w:id="71" w:author="Per Lindell" w:date="2019-01-17T13:12:00Z">
        <w:r w:rsidRPr="0068463C">
          <w:t>BS</w:t>
        </w:r>
        <w:r w:rsidRPr="0068463C">
          <w:tab/>
          <w:t>Base Station</w:t>
        </w:r>
      </w:ins>
    </w:p>
    <w:p w14:paraId="4E74C409" w14:textId="77777777" w:rsidR="005B77B8" w:rsidRPr="0068463C" w:rsidRDefault="005B77B8" w:rsidP="005B77B8">
      <w:pPr>
        <w:pStyle w:val="EW"/>
        <w:rPr>
          <w:ins w:id="72" w:author="Per Lindell" w:date="2019-01-17T13:12:00Z"/>
          <w:rFonts w:eastAsia="Malgun Gothic"/>
          <w:lang w:eastAsia="ko-KR"/>
        </w:rPr>
      </w:pPr>
      <w:ins w:id="73" w:author="Per Lindell" w:date="2019-01-17T13:12:00Z">
        <w:r w:rsidRPr="0068463C">
          <w:t>CA</w:t>
        </w:r>
        <w:r w:rsidRPr="0068463C">
          <w:tab/>
          <w:t>Carrier Aggregation</w:t>
        </w:r>
      </w:ins>
    </w:p>
    <w:p w14:paraId="70916E86" w14:textId="77777777" w:rsidR="005B77B8" w:rsidRPr="0068463C" w:rsidRDefault="005B77B8" w:rsidP="005B77B8">
      <w:pPr>
        <w:pStyle w:val="EW"/>
        <w:rPr>
          <w:ins w:id="74" w:author="Per Lindell" w:date="2019-01-17T13:12:00Z"/>
        </w:rPr>
      </w:pPr>
      <w:proofErr w:type="spellStart"/>
      <w:ins w:id="75" w:author="Per Lindell" w:date="2019-01-17T13:12:00Z">
        <w:r w:rsidRPr="0068463C">
          <w:t>CA_nX-nY</w:t>
        </w:r>
        <w:proofErr w:type="spellEnd"/>
        <w:r w:rsidRPr="0068463C">
          <w:tab/>
          <w:t>Inter-band CA of component carrier(s) in one sub-block within Band X and component carrier(s) in one sub-block within Band Y where X and Y are the applicable NR operating band</w:t>
        </w:r>
      </w:ins>
    </w:p>
    <w:p w14:paraId="164A020B" w14:textId="77777777" w:rsidR="005B77B8" w:rsidRPr="0068463C" w:rsidRDefault="005B77B8" w:rsidP="005B77B8">
      <w:pPr>
        <w:pStyle w:val="EW"/>
        <w:rPr>
          <w:ins w:id="76" w:author="Per Lindell" w:date="2019-01-17T13:12:00Z"/>
        </w:rPr>
      </w:pPr>
      <w:ins w:id="77" w:author="Per Lindell" w:date="2019-01-17T13:12:00Z">
        <w:r w:rsidRPr="0068463C">
          <w:t>CC</w:t>
        </w:r>
        <w:r w:rsidRPr="0068463C">
          <w:tab/>
          <w:t>Component Carriers</w:t>
        </w:r>
      </w:ins>
    </w:p>
    <w:p w14:paraId="303D211C" w14:textId="77777777" w:rsidR="005B77B8" w:rsidRPr="0068463C" w:rsidRDefault="005B77B8" w:rsidP="005B77B8">
      <w:pPr>
        <w:pStyle w:val="EW"/>
        <w:rPr>
          <w:ins w:id="78" w:author="Per Lindell" w:date="2019-01-17T13:12:00Z"/>
        </w:rPr>
      </w:pPr>
      <w:ins w:id="79" w:author="Per Lindell" w:date="2019-01-17T13:12:00Z">
        <w:r w:rsidRPr="0068463C">
          <w:t>DL</w:t>
        </w:r>
        <w:r w:rsidRPr="0068463C">
          <w:tab/>
        </w:r>
        <w:proofErr w:type="spellStart"/>
        <w:r w:rsidRPr="0068463C">
          <w:t>DownLink</w:t>
        </w:r>
        <w:proofErr w:type="spellEnd"/>
      </w:ins>
    </w:p>
    <w:p w14:paraId="342C0318" w14:textId="77777777" w:rsidR="005B77B8" w:rsidRPr="0068463C" w:rsidRDefault="005B77B8" w:rsidP="005B77B8">
      <w:pPr>
        <w:pStyle w:val="EW"/>
        <w:rPr>
          <w:ins w:id="80" w:author="Per Lindell" w:date="2019-01-17T13:12:00Z"/>
        </w:rPr>
      </w:pPr>
      <w:ins w:id="81" w:author="Per Lindell" w:date="2019-01-17T13:12:00Z">
        <w:r w:rsidRPr="0068463C">
          <w:t>FDD</w:t>
        </w:r>
        <w:r w:rsidRPr="0068463C">
          <w:tab/>
          <w:t>Frequency Division Duplex</w:t>
        </w:r>
      </w:ins>
    </w:p>
    <w:p w14:paraId="177F73FB" w14:textId="77777777" w:rsidR="005B77B8" w:rsidRPr="0068463C" w:rsidRDefault="005B77B8" w:rsidP="005B77B8">
      <w:pPr>
        <w:pStyle w:val="EW"/>
        <w:rPr>
          <w:ins w:id="82" w:author="Per Lindell" w:date="2019-01-17T13:12:00Z"/>
        </w:rPr>
      </w:pPr>
      <w:ins w:id="83" w:author="Per Lindell" w:date="2019-01-17T13:12:00Z">
        <w:r w:rsidRPr="0068463C">
          <w:t>IMD</w:t>
        </w:r>
        <w:r w:rsidRPr="0068463C">
          <w:tab/>
          <w:t>Inter-modulation</w:t>
        </w:r>
      </w:ins>
    </w:p>
    <w:p w14:paraId="0F9129DF" w14:textId="77777777" w:rsidR="005B77B8" w:rsidRPr="0068463C" w:rsidRDefault="005B77B8" w:rsidP="005B77B8">
      <w:pPr>
        <w:pStyle w:val="EW"/>
        <w:rPr>
          <w:ins w:id="84" w:author="Per Lindell" w:date="2019-01-17T13:12:00Z"/>
        </w:rPr>
      </w:pPr>
      <w:ins w:id="85" w:author="Per Lindell" w:date="2019-01-17T13:12:00Z">
        <w:r w:rsidRPr="0068463C">
          <w:lastRenderedPageBreak/>
          <w:t>MSD</w:t>
        </w:r>
        <w:r w:rsidRPr="0068463C">
          <w:tab/>
          <w:t>Maximum Sensitivity Deduction</w:t>
        </w:r>
      </w:ins>
    </w:p>
    <w:p w14:paraId="4F0000A4" w14:textId="77777777" w:rsidR="005B77B8" w:rsidRPr="0068463C" w:rsidRDefault="005B77B8" w:rsidP="005B77B8">
      <w:pPr>
        <w:pStyle w:val="EW"/>
        <w:rPr>
          <w:ins w:id="86" w:author="Per Lindell" w:date="2019-01-17T13:12:00Z"/>
        </w:rPr>
      </w:pPr>
      <w:ins w:id="87" w:author="Per Lindell" w:date="2019-01-17T13:12:00Z">
        <w:r w:rsidRPr="0068463C">
          <w:t>NR</w:t>
        </w:r>
        <w:r w:rsidRPr="0068463C">
          <w:tab/>
          <w:t>New RAT</w:t>
        </w:r>
      </w:ins>
    </w:p>
    <w:p w14:paraId="4E2568FF" w14:textId="77777777" w:rsidR="005B77B8" w:rsidRPr="0068463C" w:rsidRDefault="005B77B8" w:rsidP="005B77B8">
      <w:pPr>
        <w:pStyle w:val="EW"/>
        <w:rPr>
          <w:ins w:id="88" w:author="Per Lindell" w:date="2019-01-17T13:12:00Z"/>
        </w:rPr>
      </w:pPr>
      <w:ins w:id="89" w:author="Per Lindell" w:date="2019-01-17T13:12:00Z">
        <w:r w:rsidRPr="0068463C">
          <w:t>SCS</w:t>
        </w:r>
        <w:r w:rsidRPr="0068463C">
          <w:tab/>
          <w:t>Subcarrier spacing</w:t>
        </w:r>
      </w:ins>
    </w:p>
    <w:p w14:paraId="0C39DB2D" w14:textId="77777777" w:rsidR="005B77B8" w:rsidRPr="0068463C" w:rsidRDefault="005B77B8" w:rsidP="005B77B8">
      <w:pPr>
        <w:pStyle w:val="EW"/>
        <w:rPr>
          <w:ins w:id="90" w:author="Per Lindell" w:date="2019-01-17T13:12:00Z"/>
        </w:rPr>
      </w:pPr>
      <w:ins w:id="91" w:author="Per Lindell" w:date="2019-01-17T13:12:00Z">
        <w:r w:rsidRPr="0068463C">
          <w:t>TDD</w:t>
        </w:r>
        <w:r w:rsidRPr="0068463C">
          <w:tab/>
          <w:t>Time Division Duplex</w:t>
        </w:r>
      </w:ins>
    </w:p>
    <w:p w14:paraId="229A0D57" w14:textId="77777777" w:rsidR="005B77B8" w:rsidRPr="0068463C" w:rsidRDefault="005B77B8" w:rsidP="005B77B8">
      <w:pPr>
        <w:pStyle w:val="EW"/>
        <w:rPr>
          <w:ins w:id="92" w:author="Per Lindell" w:date="2019-01-17T13:12:00Z"/>
        </w:rPr>
      </w:pPr>
      <w:ins w:id="93" w:author="Per Lindell" w:date="2019-01-17T13:12:00Z">
        <w:r w:rsidRPr="0068463C">
          <w:t>UE</w:t>
        </w:r>
        <w:r w:rsidRPr="0068463C">
          <w:tab/>
          <w:t>User Equipment</w:t>
        </w:r>
      </w:ins>
    </w:p>
    <w:p w14:paraId="0AFE7ABB" w14:textId="77777777" w:rsidR="005B77B8" w:rsidRPr="0068463C" w:rsidRDefault="005B77B8" w:rsidP="005B77B8">
      <w:pPr>
        <w:pStyle w:val="EW"/>
        <w:rPr>
          <w:ins w:id="94" w:author="Per Lindell" w:date="2019-01-17T13:12:00Z"/>
        </w:rPr>
      </w:pPr>
      <w:ins w:id="95" w:author="Per Lindell" w:date="2019-01-17T13:12:00Z">
        <w:r w:rsidRPr="0068463C">
          <w:t>UL</w:t>
        </w:r>
        <w:r w:rsidRPr="0068463C">
          <w:tab/>
        </w:r>
        <w:proofErr w:type="spellStart"/>
        <w:r w:rsidRPr="0068463C">
          <w:t>UpLink</w:t>
        </w:r>
        <w:proofErr w:type="spellEnd"/>
      </w:ins>
    </w:p>
    <w:p w14:paraId="5FB70D48" w14:textId="77777777" w:rsidR="005B77B8" w:rsidRPr="0068463C" w:rsidRDefault="005B77B8" w:rsidP="005B77B8">
      <w:pPr>
        <w:keepNext/>
        <w:rPr>
          <w:ins w:id="96" w:author="Per Lindell" w:date="2019-01-17T13:12:00Z"/>
          <w:lang w:val="en-US"/>
        </w:rPr>
      </w:pPr>
    </w:p>
    <w:p w14:paraId="1D5786EE" w14:textId="77777777" w:rsidR="00421457" w:rsidRPr="00DB0712" w:rsidRDefault="00421457" w:rsidP="00421457">
      <w:pPr>
        <w:pStyle w:val="Heading5"/>
        <w:rPr>
          <w:rFonts w:eastAsia="MS Mincho"/>
          <w:color w:val="0070C0"/>
          <w:sz w:val="32"/>
          <w:szCs w:val="32"/>
        </w:rPr>
      </w:pPr>
      <w:r>
        <w:rPr>
          <w:rFonts w:eastAsia="MS Mincho"/>
          <w:color w:val="0070C0"/>
          <w:sz w:val="32"/>
          <w:szCs w:val="32"/>
        </w:rPr>
        <w:t>---End of changes---</w:t>
      </w:r>
    </w:p>
    <w:p w14:paraId="1D5786EF" w14:textId="77777777" w:rsidR="0043246B" w:rsidRDefault="0043246B" w:rsidP="0043246B">
      <w:pPr>
        <w:pStyle w:val="Heading1"/>
        <w:numPr>
          <w:ilvl w:val="0"/>
          <w:numId w:val="0"/>
        </w:numPr>
        <w:rPr>
          <w:rFonts w:eastAsia="SimSun"/>
          <w:lang w:eastAsia="zh-CN"/>
        </w:rPr>
      </w:pPr>
      <w:r>
        <w:t>References</w:t>
      </w:r>
    </w:p>
    <w:p w14:paraId="1D5786F1" w14:textId="5995DA5C" w:rsidR="0043246B" w:rsidRDefault="00866029" w:rsidP="005B77B8">
      <w:r>
        <w:rPr>
          <w:rFonts w:hint="eastAsia"/>
        </w:rPr>
        <w:t>[</w:t>
      </w:r>
      <w:r>
        <w:t>1</w:t>
      </w:r>
      <w:r>
        <w:rPr>
          <w:rFonts w:hint="eastAsia"/>
        </w:rPr>
        <w:t>]</w:t>
      </w:r>
      <w:r>
        <w:tab/>
      </w:r>
      <w:r>
        <w:tab/>
      </w:r>
      <w:r w:rsidR="00D57D6C" w:rsidRPr="00D57D6C">
        <w:t>R4-1816170</w:t>
      </w:r>
      <w:r>
        <w:rPr>
          <w:rFonts w:hint="eastAsia"/>
        </w:rPr>
        <w:t xml:space="preserve">, </w:t>
      </w:r>
      <w:r w:rsidRPr="00866029">
        <w:t>TR 3</w:t>
      </w:r>
      <w:r w:rsidR="003E0DDA">
        <w:t>8</w:t>
      </w:r>
      <w:r w:rsidRPr="00866029">
        <w:t>.</w:t>
      </w:r>
      <w:r w:rsidRPr="00866029">
        <w:rPr>
          <w:rFonts w:hint="eastAsia"/>
        </w:rPr>
        <w:t>71</w:t>
      </w:r>
      <w:r w:rsidRPr="00866029">
        <w:t>6</w:t>
      </w:r>
      <w:r w:rsidRPr="00866029">
        <w:rPr>
          <w:rFonts w:hint="eastAsia"/>
        </w:rPr>
        <w:t>-</w:t>
      </w:r>
      <w:r w:rsidR="009F5B30">
        <w:t>3</w:t>
      </w:r>
      <w:r w:rsidRPr="00866029">
        <w:rPr>
          <w:rFonts w:hint="eastAsia"/>
        </w:rPr>
        <w:t>1-</w:t>
      </w:r>
      <w:r w:rsidR="009F5B30">
        <w:t>1</w:t>
      </w:r>
      <w:r w:rsidRPr="00866029">
        <w:rPr>
          <w:rFonts w:hint="eastAsia"/>
        </w:rPr>
        <w:t>1</w:t>
      </w:r>
      <w:r>
        <w:t xml:space="preserve"> v0.</w:t>
      </w:r>
      <w:r w:rsidR="00D57D6C">
        <w:t>2</w:t>
      </w:r>
      <w:r>
        <w:t>.</w:t>
      </w:r>
      <w:r w:rsidR="00D57D6C">
        <w:t>0</w:t>
      </w:r>
      <w:r>
        <w:rPr>
          <w:rFonts w:hint="eastAsia"/>
        </w:rPr>
        <w:t>, RAN</w:t>
      </w:r>
      <w:r>
        <w:t xml:space="preserve">4 </w:t>
      </w:r>
      <w:r>
        <w:rPr>
          <w:rFonts w:hint="eastAsia"/>
        </w:rPr>
        <w:t>#</w:t>
      </w:r>
      <w:r>
        <w:t>8</w:t>
      </w:r>
      <w:r w:rsidR="00D57D6C">
        <w:t>9</w:t>
      </w:r>
      <w:r>
        <w:rPr>
          <w:rFonts w:hint="eastAsia"/>
        </w:rPr>
        <w:t xml:space="preserve">, </w:t>
      </w:r>
      <w:r>
        <w:t>Ericsson</w:t>
      </w:r>
    </w:p>
    <w:p w14:paraId="1D5786F2" w14:textId="77777777" w:rsidR="00866029" w:rsidRDefault="00866029" w:rsidP="0043246B"/>
    <w:sectPr w:rsidR="0086602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786F5" w14:textId="77777777" w:rsidR="000575B3" w:rsidRDefault="000575B3" w:rsidP="0052762B">
      <w:r>
        <w:separator/>
      </w:r>
    </w:p>
  </w:endnote>
  <w:endnote w:type="continuationSeparator" w:id="0">
    <w:p w14:paraId="1D5786F6" w14:textId="77777777" w:rsidR="000575B3" w:rsidRDefault="000575B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786F7" w14:textId="77777777" w:rsidR="000575B3" w:rsidRDefault="000575B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786F3" w14:textId="77777777" w:rsidR="000575B3" w:rsidRDefault="000575B3" w:rsidP="0052762B">
      <w:r>
        <w:separator/>
      </w:r>
    </w:p>
  </w:footnote>
  <w:footnote w:type="continuationSeparator" w:id="0">
    <w:p w14:paraId="1D5786F4" w14:textId="77777777" w:rsidR="000575B3" w:rsidRDefault="000575B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7"/>
  </w:num>
  <w:num w:numId="3">
    <w:abstractNumId w:val="21"/>
  </w:num>
  <w:num w:numId="4">
    <w:abstractNumId w:val="32"/>
  </w:num>
  <w:num w:numId="5">
    <w:abstractNumId w:val="2"/>
  </w:num>
  <w:num w:numId="6">
    <w:abstractNumId w:val="30"/>
  </w:num>
  <w:num w:numId="7">
    <w:abstractNumId w:val="14"/>
  </w:num>
  <w:num w:numId="8">
    <w:abstractNumId w:val="24"/>
  </w:num>
  <w:num w:numId="9">
    <w:abstractNumId w:val="35"/>
  </w:num>
  <w:num w:numId="10">
    <w:abstractNumId w:val="11"/>
  </w:num>
  <w:num w:numId="11">
    <w:abstractNumId w:val="7"/>
  </w:num>
  <w:num w:numId="12">
    <w:abstractNumId w:val="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num>
  <w:num w:numId="15">
    <w:abstractNumId w:val="10"/>
  </w:num>
  <w:num w:numId="16">
    <w:abstractNumId w:val="7"/>
  </w:num>
  <w:num w:numId="17">
    <w:abstractNumId w:val="26"/>
  </w:num>
  <w:num w:numId="18">
    <w:abstractNumId w:val="25"/>
  </w:num>
  <w:num w:numId="19">
    <w:abstractNumId w:val="15"/>
  </w:num>
  <w:num w:numId="20">
    <w:abstractNumId w:val="34"/>
  </w:num>
  <w:num w:numId="21">
    <w:abstractNumId w:val="31"/>
  </w:num>
  <w:num w:numId="22">
    <w:abstractNumId w:val="9"/>
  </w:num>
  <w:num w:numId="23">
    <w:abstractNumId w:val="29"/>
  </w:num>
  <w:num w:numId="24">
    <w:abstractNumId w:val="18"/>
  </w:num>
  <w:num w:numId="25">
    <w:abstractNumId w:val="4"/>
  </w:num>
  <w:num w:numId="26">
    <w:abstractNumId w:val="8"/>
  </w:num>
  <w:num w:numId="27">
    <w:abstractNumId w:val="28"/>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9"/>
  </w:num>
  <w:num w:numId="33">
    <w:abstractNumId w:val="22"/>
  </w:num>
  <w:num w:numId="34">
    <w:abstractNumId w:val="33"/>
  </w:num>
  <w:num w:numId="35">
    <w:abstractNumId w:val="13"/>
  </w:num>
  <w:num w:numId="36">
    <w:abstractNumId w:val="5"/>
  </w:num>
  <w:num w:numId="37">
    <w:abstractNumId w:val="23"/>
  </w:num>
  <w:num w:numId="38">
    <w:abstractNumId w:val="1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BB9"/>
    <w:rsid w:val="00045EEA"/>
    <w:rsid w:val="00045FD7"/>
    <w:rsid w:val="00046E53"/>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413B"/>
    <w:rsid w:val="00055332"/>
    <w:rsid w:val="00055AD9"/>
    <w:rsid w:val="0005658D"/>
    <w:rsid w:val="00056CBD"/>
    <w:rsid w:val="00056EAE"/>
    <w:rsid w:val="000575B3"/>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164"/>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3B4"/>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5F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46FF"/>
    <w:rsid w:val="000F5488"/>
    <w:rsid w:val="000F5530"/>
    <w:rsid w:val="000F6172"/>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7C9"/>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47D"/>
    <w:rsid w:val="001705AC"/>
    <w:rsid w:val="00170A94"/>
    <w:rsid w:val="001713BB"/>
    <w:rsid w:val="00171A29"/>
    <w:rsid w:val="00171D17"/>
    <w:rsid w:val="001734D7"/>
    <w:rsid w:val="00173B5D"/>
    <w:rsid w:val="00174C11"/>
    <w:rsid w:val="00175090"/>
    <w:rsid w:val="00176AED"/>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000"/>
    <w:rsid w:val="001B32FB"/>
    <w:rsid w:val="001B3BC3"/>
    <w:rsid w:val="001B4001"/>
    <w:rsid w:val="001B4333"/>
    <w:rsid w:val="001B437A"/>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586E"/>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4F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1A78"/>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4DDF"/>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CD4"/>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2919"/>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78F"/>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C4B"/>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2CE4"/>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2C6"/>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0DD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6799"/>
    <w:rsid w:val="003F7D8B"/>
    <w:rsid w:val="003F7F68"/>
    <w:rsid w:val="00400147"/>
    <w:rsid w:val="0040077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57"/>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46B"/>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DA8"/>
    <w:rsid w:val="004453CF"/>
    <w:rsid w:val="00445828"/>
    <w:rsid w:val="00445A5B"/>
    <w:rsid w:val="00445B93"/>
    <w:rsid w:val="00445CEA"/>
    <w:rsid w:val="00445FB2"/>
    <w:rsid w:val="00446B32"/>
    <w:rsid w:val="00446DFD"/>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5FC"/>
    <w:rsid w:val="004F16E2"/>
    <w:rsid w:val="004F21EE"/>
    <w:rsid w:val="004F4010"/>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3D0"/>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ACA"/>
    <w:rsid w:val="0054133C"/>
    <w:rsid w:val="00541579"/>
    <w:rsid w:val="00541CDF"/>
    <w:rsid w:val="005433E8"/>
    <w:rsid w:val="005438EC"/>
    <w:rsid w:val="00543F2E"/>
    <w:rsid w:val="0054466D"/>
    <w:rsid w:val="0054508A"/>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39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447"/>
    <w:rsid w:val="005836AF"/>
    <w:rsid w:val="005839FC"/>
    <w:rsid w:val="00583D29"/>
    <w:rsid w:val="00583F21"/>
    <w:rsid w:val="00584124"/>
    <w:rsid w:val="0058454D"/>
    <w:rsid w:val="0058532E"/>
    <w:rsid w:val="005864FA"/>
    <w:rsid w:val="00586956"/>
    <w:rsid w:val="00586B16"/>
    <w:rsid w:val="00586B2C"/>
    <w:rsid w:val="0058730A"/>
    <w:rsid w:val="005873F2"/>
    <w:rsid w:val="00587942"/>
    <w:rsid w:val="00590164"/>
    <w:rsid w:val="005902F9"/>
    <w:rsid w:val="005904AE"/>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5DC4"/>
    <w:rsid w:val="005A6AD0"/>
    <w:rsid w:val="005A7C0C"/>
    <w:rsid w:val="005B0125"/>
    <w:rsid w:val="005B05C2"/>
    <w:rsid w:val="005B0F97"/>
    <w:rsid w:val="005B15C2"/>
    <w:rsid w:val="005B1B6E"/>
    <w:rsid w:val="005B1DDF"/>
    <w:rsid w:val="005B2203"/>
    <w:rsid w:val="005B25EB"/>
    <w:rsid w:val="005B3056"/>
    <w:rsid w:val="005B3177"/>
    <w:rsid w:val="005B3F78"/>
    <w:rsid w:val="005B46B2"/>
    <w:rsid w:val="005B622A"/>
    <w:rsid w:val="005B6AE7"/>
    <w:rsid w:val="005B6C58"/>
    <w:rsid w:val="005B6C6F"/>
    <w:rsid w:val="005B731F"/>
    <w:rsid w:val="005B7577"/>
    <w:rsid w:val="005B77B8"/>
    <w:rsid w:val="005B7CF7"/>
    <w:rsid w:val="005B7FE3"/>
    <w:rsid w:val="005C0023"/>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0B36"/>
    <w:rsid w:val="006010A4"/>
    <w:rsid w:val="00601726"/>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9DE"/>
    <w:rsid w:val="00617E37"/>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7EA"/>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4B64"/>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16EAD"/>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5"/>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9F1"/>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1632"/>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4E44"/>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225"/>
    <w:rsid w:val="007E28E0"/>
    <w:rsid w:val="007E28E3"/>
    <w:rsid w:val="007E290C"/>
    <w:rsid w:val="007E2FD9"/>
    <w:rsid w:val="007E34E3"/>
    <w:rsid w:val="007E3DB5"/>
    <w:rsid w:val="007E3ED4"/>
    <w:rsid w:val="007E4FEC"/>
    <w:rsid w:val="007E52F4"/>
    <w:rsid w:val="007E5F5F"/>
    <w:rsid w:val="007E66C3"/>
    <w:rsid w:val="007E6BFF"/>
    <w:rsid w:val="007E6E66"/>
    <w:rsid w:val="007E7153"/>
    <w:rsid w:val="007E7858"/>
    <w:rsid w:val="007F0BBF"/>
    <w:rsid w:val="007F1254"/>
    <w:rsid w:val="007F1720"/>
    <w:rsid w:val="007F2CE5"/>
    <w:rsid w:val="007F2EB7"/>
    <w:rsid w:val="007F31A0"/>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2FB"/>
    <w:rsid w:val="00830103"/>
    <w:rsid w:val="00830236"/>
    <w:rsid w:val="008304F9"/>
    <w:rsid w:val="00830661"/>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211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059"/>
    <w:rsid w:val="008547AE"/>
    <w:rsid w:val="0085498E"/>
    <w:rsid w:val="0085567B"/>
    <w:rsid w:val="00855690"/>
    <w:rsid w:val="00855F51"/>
    <w:rsid w:val="00856475"/>
    <w:rsid w:val="0085727F"/>
    <w:rsid w:val="00857616"/>
    <w:rsid w:val="00857A1F"/>
    <w:rsid w:val="00857ABD"/>
    <w:rsid w:val="0086252F"/>
    <w:rsid w:val="00862B09"/>
    <w:rsid w:val="00863247"/>
    <w:rsid w:val="00863423"/>
    <w:rsid w:val="00863426"/>
    <w:rsid w:val="00864689"/>
    <w:rsid w:val="00865E57"/>
    <w:rsid w:val="00865F3C"/>
    <w:rsid w:val="00866029"/>
    <w:rsid w:val="008666D1"/>
    <w:rsid w:val="008667B8"/>
    <w:rsid w:val="00867E17"/>
    <w:rsid w:val="00870A83"/>
    <w:rsid w:val="00871644"/>
    <w:rsid w:val="00871A2E"/>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4761"/>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0A2"/>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4EC3"/>
    <w:rsid w:val="00956143"/>
    <w:rsid w:val="00956922"/>
    <w:rsid w:val="00956ED3"/>
    <w:rsid w:val="009573AB"/>
    <w:rsid w:val="00957AF5"/>
    <w:rsid w:val="00960510"/>
    <w:rsid w:val="00960ADF"/>
    <w:rsid w:val="00960B93"/>
    <w:rsid w:val="0096101D"/>
    <w:rsid w:val="00961B38"/>
    <w:rsid w:val="00961DAC"/>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997"/>
    <w:rsid w:val="00987DF6"/>
    <w:rsid w:val="0099056B"/>
    <w:rsid w:val="009906EC"/>
    <w:rsid w:val="00990CD5"/>
    <w:rsid w:val="00990EEB"/>
    <w:rsid w:val="00991450"/>
    <w:rsid w:val="00992100"/>
    <w:rsid w:val="00992728"/>
    <w:rsid w:val="00992739"/>
    <w:rsid w:val="009928DF"/>
    <w:rsid w:val="00993D71"/>
    <w:rsid w:val="00994B39"/>
    <w:rsid w:val="00995339"/>
    <w:rsid w:val="00995394"/>
    <w:rsid w:val="00995DF6"/>
    <w:rsid w:val="009961C4"/>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0E9"/>
    <w:rsid w:val="009F140E"/>
    <w:rsid w:val="009F2381"/>
    <w:rsid w:val="009F2759"/>
    <w:rsid w:val="009F2B99"/>
    <w:rsid w:val="009F3042"/>
    <w:rsid w:val="009F313C"/>
    <w:rsid w:val="009F5315"/>
    <w:rsid w:val="009F57A3"/>
    <w:rsid w:val="009F5965"/>
    <w:rsid w:val="009F5B30"/>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2C83"/>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9F7"/>
    <w:rsid w:val="00A31D94"/>
    <w:rsid w:val="00A31F36"/>
    <w:rsid w:val="00A32163"/>
    <w:rsid w:val="00A322C9"/>
    <w:rsid w:val="00A32347"/>
    <w:rsid w:val="00A3316F"/>
    <w:rsid w:val="00A333C2"/>
    <w:rsid w:val="00A33667"/>
    <w:rsid w:val="00A33D26"/>
    <w:rsid w:val="00A34233"/>
    <w:rsid w:val="00A34BB4"/>
    <w:rsid w:val="00A34BE2"/>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9E4"/>
    <w:rsid w:val="00AF2F9D"/>
    <w:rsid w:val="00AF3579"/>
    <w:rsid w:val="00AF4E45"/>
    <w:rsid w:val="00AF4FB6"/>
    <w:rsid w:val="00AF56CE"/>
    <w:rsid w:val="00AF5B11"/>
    <w:rsid w:val="00AF5DAA"/>
    <w:rsid w:val="00AF7FEB"/>
    <w:rsid w:val="00B006E0"/>
    <w:rsid w:val="00B01301"/>
    <w:rsid w:val="00B01914"/>
    <w:rsid w:val="00B01D02"/>
    <w:rsid w:val="00B02414"/>
    <w:rsid w:val="00B02608"/>
    <w:rsid w:val="00B029D8"/>
    <w:rsid w:val="00B02AE0"/>
    <w:rsid w:val="00B03C3F"/>
    <w:rsid w:val="00B04A98"/>
    <w:rsid w:val="00B04ED1"/>
    <w:rsid w:val="00B04FE4"/>
    <w:rsid w:val="00B05390"/>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2B4C"/>
    <w:rsid w:val="00B331BC"/>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0248"/>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C5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A4B"/>
    <w:rsid w:val="00CA1B52"/>
    <w:rsid w:val="00CA2C40"/>
    <w:rsid w:val="00CA2C91"/>
    <w:rsid w:val="00CA2CDD"/>
    <w:rsid w:val="00CA2E21"/>
    <w:rsid w:val="00CA2EC3"/>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1B2D"/>
    <w:rsid w:val="00CC1F35"/>
    <w:rsid w:val="00CC2288"/>
    <w:rsid w:val="00CC268C"/>
    <w:rsid w:val="00CC26AC"/>
    <w:rsid w:val="00CC2C6B"/>
    <w:rsid w:val="00CC2EAC"/>
    <w:rsid w:val="00CC3178"/>
    <w:rsid w:val="00CC3367"/>
    <w:rsid w:val="00CC3588"/>
    <w:rsid w:val="00CC4182"/>
    <w:rsid w:val="00CC4EBE"/>
    <w:rsid w:val="00CC537D"/>
    <w:rsid w:val="00CC646C"/>
    <w:rsid w:val="00CC693F"/>
    <w:rsid w:val="00CC6E0B"/>
    <w:rsid w:val="00CC7EF1"/>
    <w:rsid w:val="00CD036C"/>
    <w:rsid w:val="00CD053F"/>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715"/>
    <w:rsid w:val="00CF2558"/>
    <w:rsid w:val="00CF271E"/>
    <w:rsid w:val="00CF28A3"/>
    <w:rsid w:val="00CF387C"/>
    <w:rsid w:val="00CF3BCD"/>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6387"/>
    <w:rsid w:val="00D176E9"/>
    <w:rsid w:val="00D17D95"/>
    <w:rsid w:val="00D22231"/>
    <w:rsid w:val="00D231ED"/>
    <w:rsid w:val="00D23225"/>
    <w:rsid w:val="00D23AEC"/>
    <w:rsid w:val="00D23C52"/>
    <w:rsid w:val="00D23FFE"/>
    <w:rsid w:val="00D24BAD"/>
    <w:rsid w:val="00D25656"/>
    <w:rsid w:val="00D26A8F"/>
    <w:rsid w:val="00D26D73"/>
    <w:rsid w:val="00D26E94"/>
    <w:rsid w:val="00D27340"/>
    <w:rsid w:val="00D27426"/>
    <w:rsid w:val="00D302B5"/>
    <w:rsid w:val="00D30308"/>
    <w:rsid w:val="00D3085D"/>
    <w:rsid w:val="00D319B2"/>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57D6C"/>
    <w:rsid w:val="00D610C6"/>
    <w:rsid w:val="00D61415"/>
    <w:rsid w:val="00D61428"/>
    <w:rsid w:val="00D61673"/>
    <w:rsid w:val="00D617EB"/>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77D55"/>
    <w:rsid w:val="00D8001F"/>
    <w:rsid w:val="00D80A5B"/>
    <w:rsid w:val="00D8110F"/>
    <w:rsid w:val="00D8131C"/>
    <w:rsid w:val="00D819A9"/>
    <w:rsid w:val="00D81BFB"/>
    <w:rsid w:val="00D8230F"/>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C4"/>
    <w:rsid w:val="00DA45FC"/>
    <w:rsid w:val="00DA4DFB"/>
    <w:rsid w:val="00DA4F8D"/>
    <w:rsid w:val="00DA56D6"/>
    <w:rsid w:val="00DA5A6D"/>
    <w:rsid w:val="00DA67AD"/>
    <w:rsid w:val="00DA714F"/>
    <w:rsid w:val="00DA79DA"/>
    <w:rsid w:val="00DA7BDA"/>
    <w:rsid w:val="00DB03CE"/>
    <w:rsid w:val="00DB0712"/>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E7AEF"/>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64C"/>
    <w:rsid w:val="00E66DB7"/>
    <w:rsid w:val="00E66F50"/>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4EC0"/>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97B71"/>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6DC"/>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172A"/>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AAB"/>
    <w:rsid w:val="00F21E53"/>
    <w:rsid w:val="00F22398"/>
    <w:rsid w:val="00F23144"/>
    <w:rsid w:val="00F23729"/>
    <w:rsid w:val="00F23861"/>
    <w:rsid w:val="00F23C2E"/>
    <w:rsid w:val="00F23E7F"/>
    <w:rsid w:val="00F23EC7"/>
    <w:rsid w:val="00F25739"/>
    <w:rsid w:val="00F2579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418C"/>
    <w:rsid w:val="00FD5729"/>
    <w:rsid w:val="00FD5731"/>
    <w:rsid w:val="00FD63E8"/>
    <w:rsid w:val="00FD63F9"/>
    <w:rsid w:val="00FD65C6"/>
    <w:rsid w:val="00FD69E7"/>
    <w:rsid w:val="00FD760B"/>
    <w:rsid w:val="00FE22EE"/>
    <w:rsid w:val="00FE25A2"/>
    <w:rsid w:val="00FE30B8"/>
    <w:rsid w:val="00FE3B7A"/>
    <w:rsid w:val="00FE3F17"/>
    <w:rsid w:val="00FE422E"/>
    <w:rsid w:val="00FE46F2"/>
    <w:rsid w:val="00FE4A80"/>
    <w:rsid w:val="00FE622B"/>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D577DE5"/>
  <w15:chartTrackingRefBased/>
  <w15:docId w15:val="{191B5E81-D51F-4CD5-B135-12C75F2F5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tabs>
        <w:tab w:val="num" w:pos="0"/>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link w:val="Heading7Char"/>
    <w:qFormat/>
    <w:rsid w:val="009B4262"/>
    <w:pPr>
      <w:tabs>
        <w:tab w:val="num" w:pos="1499"/>
      </w:tabs>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uiPriority w:val="39"/>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link w:val="ListChar"/>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uiPriority w:val="39"/>
    <w:rsid w:val="009B4262"/>
    <w:pPr>
      <w:ind w:left="1985" w:hanging="1985"/>
    </w:pPr>
  </w:style>
  <w:style w:type="paragraph" w:styleId="TOC7">
    <w:name w:val="toc 7"/>
    <w:basedOn w:val="TOC6"/>
    <w:next w:val="Normal"/>
    <w:uiPriority w:val="39"/>
    <w:rsid w:val="009B4262"/>
    <w:pPr>
      <w:ind w:left="2268" w:hanging="2268"/>
    </w:pPr>
  </w:style>
  <w:style w:type="paragraph" w:styleId="ListBullet2">
    <w:name w:val="List Bullet 2"/>
    <w:basedOn w:val="ListBullet"/>
    <w:link w:val="ListBullet2Char"/>
    <w:rsid w:val="009B4262"/>
    <w:pPr>
      <w:ind w:left="851"/>
    </w:pPr>
  </w:style>
  <w:style w:type="paragraph" w:styleId="ListBullet">
    <w:name w:val="List Bullet"/>
    <w:basedOn w:val="List"/>
    <w:link w:val="ListBulletChar"/>
    <w:rsid w:val="009B4262"/>
  </w:style>
  <w:style w:type="paragraph" w:customStyle="1" w:styleId="EditorsNote">
    <w:name w:val="Editor's Note"/>
    <w:aliases w:val="EN"/>
    <w:basedOn w:val="NO"/>
    <w:link w:val="EditorsNoteChar"/>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link w:val="ListBullet3Char"/>
    <w:rsid w:val="009B4262"/>
    <w:pPr>
      <w:ind w:left="1135"/>
    </w:pPr>
  </w:style>
  <w:style w:type="paragraph" w:styleId="List2">
    <w:name w:val="List 2"/>
    <w:basedOn w:val="List"/>
    <w:link w:val="List2Char"/>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link w:val="BodyTextIndentChar"/>
    <w:pPr>
      <w:widowControl w:val="0"/>
      <w:ind w:left="210"/>
      <w:jc w:val="both"/>
    </w:pPr>
    <w:rPr>
      <w:snapToGrid w:val="0"/>
      <w:kern w:val="2"/>
      <w:sz w:val="21"/>
      <w:lang w:eastAsia="en-US"/>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rPr>
      <w:i/>
    </w:rPr>
  </w:style>
  <w:style w:type="paragraph" w:styleId="BodyTextIndent3">
    <w:name w:val="Body Text Indent 3"/>
    <w:basedOn w:val="Normal"/>
    <w:link w:val="BodyTextIndent3Char"/>
    <w:pPr>
      <w:ind w:left="1080"/>
    </w:pPr>
  </w:style>
  <w:style w:type="paragraph" w:styleId="CommentText">
    <w:name w:val="annotation text"/>
    <w:basedOn w:val="Normal"/>
    <w:link w:val="CommentTextChar"/>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link w:val="BodyText3Char"/>
    <w:pPr>
      <w:keepNext/>
      <w:keepLines/>
    </w:pPr>
    <w:rPr>
      <w:rFonts w:eastAsia="Osaka"/>
      <w:color w:val="000000"/>
    </w:rPr>
  </w:style>
  <w:style w:type="paragraph" w:styleId="BalloonText">
    <w:name w:val="Balloon Text"/>
    <w:basedOn w:val="Normal"/>
    <w:link w:val="BalloonTextChar"/>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link w:val="CommentSubjectChar1"/>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link w:val="B3Char"/>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aliases w:val="h112 Char,h122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h5 Char3"/>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rsid w:val="00755136"/>
    <w:rPr>
      <w:rFonts w:ascii="Tahoma" w:eastAsia="Times New Roman" w:hAnsi="Tahoma"/>
      <w:shd w:val="clear" w:color="auto" w:fill="000080"/>
      <w:lang w:val="en-GB" w:eastAsia="en-US"/>
    </w:rPr>
  </w:style>
  <w:style w:type="character" w:customStyle="1" w:styleId="CommentTextChar">
    <w:name w:val="Comment Text Char"/>
    <w:link w:val="CommentText"/>
    <w:rsid w:val="00755136"/>
    <w:rPr>
      <w:rFonts w:ascii="–¾’©" w:eastAsia="–¾’©"/>
      <w:sz w:val="24"/>
      <w:lang w:val="en-GB" w:eastAsia="en-US"/>
    </w:rPr>
  </w:style>
  <w:style w:type="character" w:customStyle="1" w:styleId="BalloonTextChar">
    <w:name w:val="Balloon Text Char"/>
    <w:link w:val="BalloonText"/>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customStyle="1" w:styleId="Heading">
    <w:name w:val="Heading"/>
    <w:basedOn w:val="Normal"/>
    <w:rsid w:val="008272FB"/>
    <w:pPr>
      <w:widowControl w:val="0"/>
      <w:spacing w:after="120" w:line="240" w:lineRule="atLeast"/>
      <w:ind w:left="1260" w:hanging="551"/>
    </w:pPr>
    <w:rPr>
      <w:rFonts w:ascii="Arial" w:eastAsia="Yu Mincho" w:hAnsi="Arial"/>
      <w:b/>
      <w:sz w:val="22"/>
      <w:lang w:eastAsia="en-US"/>
    </w:rPr>
  </w:style>
  <w:style w:type="paragraph" w:customStyle="1" w:styleId="tah0">
    <w:name w:val="tah"/>
    <w:basedOn w:val="Normal"/>
    <w:rsid w:val="008272FB"/>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1">
    <w:name w:val="tal"/>
    <w:basedOn w:val="Normal"/>
    <w:rsid w:val="008272FB"/>
    <w:pPr>
      <w:overflowPunct/>
      <w:autoSpaceDE/>
      <w:autoSpaceDN/>
      <w:adjustRightInd/>
      <w:spacing w:before="100" w:beforeAutospacing="1" w:after="100" w:afterAutospacing="1"/>
      <w:textAlignment w:val="auto"/>
    </w:pPr>
    <w:rPr>
      <w:rFonts w:eastAsia="Calibri"/>
      <w:sz w:val="24"/>
      <w:szCs w:val="24"/>
      <w:lang w:val="en-US" w:eastAsia="en-US"/>
    </w:rPr>
  </w:style>
  <w:style w:type="paragraph" w:styleId="NoSpacing">
    <w:name w:val="No Spacing"/>
    <w:uiPriority w:val="1"/>
    <w:qFormat/>
    <w:rsid w:val="008272FB"/>
    <w:pPr>
      <w:overflowPunct w:val="0"/>
      <w:autoSpaceDE w:val="0"/>
      <w:autoSpaceDN w:val="0"/>
      <w:adjustRightInd w:val="0"/>
    </w:pPr>
    <w:rPr>
      <w:rFonts w:eastAsia="Malgun Gothic"/>
      <w:lang w:val="en-GB" w:eastAsia="ja-JP"/>
    </w:rPr>
  </w:style>
  <w:style w:type="paragraph" w:customStyle="1" w:styleId="tac0">
    <w:name w:val="tac"/>
    <w:basedOn w:val="Normal"/>
    <w:rsid w:val="008272FB"/>
    <w:pPr>
      <w:keepNext/>
      <w:overflowPunct/>
      <w:adjustRightInd/>
      <w:spacing w:after="0"/>
      <w:jc w:val="center"/>
      <w:textAlignment w:val="auto"/>
    </w:pPr>
    <w:rPr>
      <w:rFonts w:ascii="Arial" w:eastAsia="Gulim" w:hAnsi="Arial" w:cs="Arial"/>
      <w:sz w:val="18"/>
      <w:szCs w:val="18"/>
      <w:lang w:val="en-US" w:eastAsia="ko-KR"/>
    </w:rPr>
  </w:style>
  <w:style w:type="paragraph" w:customStyle="1" w:styleId="a4">
    <w:name w:val="图样式"/>
    <w:basedOn w:val="Normal"/>
    <w:rsid w:val="008272FB"/>
    <w:pPr>
      <w:keepNext/>
      <w:overflowPunct/>
      <w:spacing w:before="80" w:after="80" w:line="360" w:lineRule="auto"/>
      <w:jc w:val="center"/>
      <w:textAlignment w:val="auto"/>
    </w:pPr>
    <w:rPr>
      <w:snapToGrid w:val="0"/>
      <w:sz w:val="21"/>
      <w:szCs w:val="21"/>
      <w:lang w:val="en-US"/>
    </w:rPr>
  </w:style>
  <w:style w:type="character" w:customStyle="1" w:styleId="Char2">
    <w:name w:val="批注主题 Char"/>
    <w:basedOn w:val="CommentTextChar"/>
    <w:rsid w:val="00E97B71"/>
    <w:rPr>
      <w:rFonts w:ascii="–¾’©" w:eastAsia="–¾’©"/>
      <w:sz w:val="24"/>
      <w:lang w:val="en-GB" w:eastAsia="en-US"/>
    </w:rPr>
  </w:style>
  <w:style w:type="character" w:customStyle="1" w:styleId="Heading8Char">
    <w:name w:val="Heading 8 Char"/>
    <w:link w:val="Heading8"/>
    <w:rsid w:val="00E97B71"/>
    <w:rPr>
      <w:rFonts w:ascii="Arial" w:eastAsia="Arial" w:hAnsi="Arial"/>
      <w:sz w:val="36"/>
      <w:lang w:val="en-GB" w:eastAsia="en-US"/>
    </w:r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rsid w:val="00E97B71"/>
    <w:rPr>
      <w:b/>
      <w:lang w:val="en-GB"/>
    </w:rPr>
  </w:style>
  <w:style w:type="paragraph" w:customStyle="1" w:styleId="MediumGrid21">
    <w:name w:val="Medium Grid 21"/>
    <w:uiPriority w:val="1"/>
    <w:qFormat/>
    <w:rsid w:val="00E97B71"/>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E97B71"/>
  </w:style>
  <w:style w:type="character" w:customStyle="1" w:styleId="Heading7Char">
    <w:name w:val="Heading 7 Char"/>
    <w:link w:val="Heading7"/>
    <w:rsid w:val="00E97B71"/>
    <w:rPr>
      <w:rFonts w:ascii="Arial" w:eastAsia="SimSun" w:hAnsi="Arial"/>
      <w:lang w:val="en-US" w:eastAsia="zh-CN"/>
    </w:rPr>
  </w:style>
  <w:style w:type="character" w:customStyle="1" w:styleId="Heading9Char">
    <w:name w:val="Heading 9 Char"/>
    <w:link w:val="Heading9"/>
    <w:rsid w:val="00E97B71"/>
    <w:rPr>
      <w:rFonts w:ascii="Arial" w:eastAsia="Arial" w:hAnsi="Arial"/>
      <w:sz w:val="36"/>
      <w:lang w:val="en-GB" w:eastAsia="en-US"/>
    </w:rPr>
  </w:style>
  <w:style w:type="character" w:customStyle="1" w:styleId="FooterChar">
    <w:name w:val="Footer Char"/>
    <w:link w:val="Footer"/>
    <w:rsid w:val="00E97B71"/>
    <w:rPr>
      <w:rFonts w:ascii="Arial" w:eastAsia="Times New Roman"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E97B71"/>
    <w:rPr>
      <w:rFonts w:eastAsia="SimSun"/>
      <w:sz w:val="16"/>
      <w:lang w:val="en-GB" w:eastAsia="zh-CN"/>
    </w:rPr>
  </w:style>
  <w:style w:type="character" w:customStyle="1" w:styleId="BodyTextIndentChar">
    <w:name w:val="Body Text Indent Char"/>
    <w:link w:val="BodyTextIndent"/>
    <w:rsid w:val="00E97B71"/>
    <w:rPr>
      <w:rFonts w:eastAsia="SimSun"/>
      <w:snapToGrid w:val="0"/>
      <w:kern w:val="2"/>
      <w:sz w:val="21"/>
      <w:lang w:val="en-GB" w:eastAsia="en-US"/>
    </w:rPr>
  </w:style>
  <w:style w:type="character" w:customStyle="1" w:styleId="BodyText2Char">
    <w:name w:val="Body Text 2 Char"/>
    <w:link w:val="BodyText2"/>
    <w:rsid w:val="00E97B71"/>
    <w:rPr>
      <w:rFonts w:eastAsia="SimSun"/>
      <w:i/>
      <w:lang w:val="en-GB" w:eastAsia="zh-CN"/>
    </w:rPr>
  </w:style>
  <w:style w:type="character" w:customStyle="1" w:styleId="BodyText3Char">
    <w:name w:val="Body Text 3 Char"/>
    <w:link w:val="BodyText3"/>
    <w:rsid w:val="00E97B71"/>
    <w:rPr>
      <w:rFonts w:eastAsia="Osaka"/>
      <w:color w:val="000000"/>
      <w:lang w:val="en-GB" w:eastAsia="zh-CN"/>
    </w:rPr>
  </w:style>
  <w:style w:type="table" w:customStyle="1" w:styleId="14">
    <w:name w:val="表 (格子)1"/>
    <w:basedOn w:val="TableNormal"/>
    <w:next w:val="TableGrid"/>
    <w:uiPriority w:val="39"/>
    <w:rsid w:val="00E97B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1">
    <w:name w:val="Comment Subject Char1"/>
    <w:link w:val="CommentSubject"/>
    <w:rsid w:val="00E97B71"/>
    <w:rPr>
      <w:rFonts w:eastAsia="Times New Roman"/>
      <w:b/>
      <w:bCs/>
      <w:lang w:val="en-GB" w:eastAsia="en-GB"/>
    </w:rPr>
  </w:style>
  <w:style w:type="paragraph" w:styleId="ListParagraph">
    <w:name w:val="List Paragraph"/>
    <w:basedOn w:val="Normal"/>
    <w:link w:val="ListParagraphChar"/>
    <w:uiPriority w:val="34"/>
    <w:qFormat/>
    <w:rsid w:val="00E97B71"/>
    <w:pPr>
      <w:ind w:left="720"/>
      <w:contextualSpacing/>
    </w:pPr>
    <w:rPr>
      <w:rFonts w:eastAsia="Times New Roman"/>
      <w:lang w:eastAsia="en-US"/>
    </w:rPr>
  </w:style>
  <w:style w:type="paragraph" w:customStyle="1" w:styleId="a5">
    <w:name w:val="修订"/>
    <w:hidden/>
    <w:semiHidden/>
    <w:rsid w:val="00E97B71"/>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97B71"/>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7B71"/>
    <w:rPr>
      <w:rFonts w:ascii="Arial" w:hAnsi="Arial"/>
      <w:sz w:val="28"/>
      <w:lang w:val="en-GB" w:eastAsia="en-US" w:bidi="ar-SA"/>
    </w:rPr>
  </w:style>
  <w:style w:type="paragraph" w:customStyle="1" w:styleId="31">
    <w:name w:val="吹き出し3"/>
    <w:basedOn w:val="Normal"/>
    <w:semiHidden/>
    <w:rsid w:val="00E97B71"/>
    <w:pPr>
      <w:overflowPunct/>
      <w:autoSpaceDE/>
      <w:autoSpaceDN/>
      <w:adjustRightInd/>
      <w:textAlignment w:val="auto"/>
    </w:pPr>
    <w:rPr>
      <w:rFonts w:ascii="Tahoma" w:eastAsia="MS Mincho" w:hAnsi="Tahoma" w:cs="Tahoma"/>
      <w:sz w:val="16"/>
      <w:szCs w:val="16"/>
      <w:lang w:eastAsia="ko-KR"/>
    </w:rPr>
  </w:style>
  <w:style w:type="character" w:customStyle="1" w:styleId="msoins00">
    <w:name w:val="msoins0"/>
    <w:rsid w:val="00E97B71"/>
  </w:style>
  <w:style w:type="character" w:customStyle="1" w:styleId="h5Char4">
    <w:name w:val="h5 Char4"/>
    <w:aliases w:val="Heading5 Char3,Head5 Char3,H5 Char3,M5 Char3,mh2 Char3,Module heading 2 Char3,heading 8 Char3,Numbered Sub-list Char2,Heading 81 Char Char2"/>
    <w:rsid w:val="00E97B71"/>
    <w:rPr>
      <w:rFonts w:ascii="Arial" w:hAnsi="Arial"/>
      <w:sz w:val="22"/>
      <w:lang w:val="en-GB" w:eastAsia="en-GB" w:bidi="ar-SA"/>
    </w:rPr>
  </w:style>
  <w:style w:type="paragraph" w:customStyle="1" w:styleId="Default">
    <w:name w:val="Default"/>
    <w:rsid w:val="00E97B7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E97B71"/>
    <w:rPr>
      <w:rFonts w:eastAsia="SimSun"/>
      <w:noProof/>
      <w:lang w:val="en-GB" w:eastAsia="zh-CN"/>
    </w:rPr>
  </w:style>
  <w:style w:type="character" w:customStyle="1" w:styleId="B1Zchn">
    <w:name w:val="B1 Zchn"/>
    <w:rsid w:val="00E97B71"/>
    <w:rPr>
      <w:rFonts w:ascii="Times New Roman" w:hAnsi="Times New Roman"/>
      <w:lang w:val="en-GB"/>
    </w:rPr>
  </w:style>
  <w:style w:type="paragraph" w:styleId="TOCHeading">
    <w:name w:val="TOC Heading"/>
    <w:basedOn w:val="Heading1"/>
    <w:next w:val="Normal"/>
    <w:uiPriority w:val="39"/>
    <w:unhideWhenUsed/>
    <w:qFormat/>
    <w:rsid w:val="00E97B71"/>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E97B71"/>
  </w:style>
  <w:style w:type="numbering" w:customStyle="1" w:styleId="32">
    <w:name w:val="リストなし3"/>
    <w:next w:val="NoList"/>
    <w:uiPriority w:val="99"/>
    <w:semiHidden/>
    <w:unhideWhenUsed/>
    <w:rsid w:val="00E97B71"/>
  </w:style>
  <w:style w:type="numbering" w:customStyle="1" w:styleId="41">
    <w:name w:val="リストなし4"/>
    <w:next w:val="NoList"/>
    <w:uiPriority w:val="99"/>
    <w:semiHidden/>
    <w:unhideWhenUsed/>
    <w:rsid w:val="00E97B71"/>
  </w:style>
  <w:style w:type="numbering" w:customStyle="1" w:styleId="5">
    <w:name w:val="リストなし5"/>
    <w:next w:val="NoList"/>
    <w:semiHidden/>
    <w:rsid w:val="00E97B71"/>
  </w:style>
  <w:style w:type="table" w:customStyle="1" w:styleId="22">
    <w:name w:val="表 (格子)2"/>
    <w:basedOn w:val="TableNormal"/>
    <w:next w:val="TableGrid"/>
    <w:rsid w:val="00E97B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97B71"/>
  </w:style>
  <w:style w:type="numbering" w:customStyle="1" w:styleId="6">
    <w:name w:val="リストなし6"/>
    <w:next w:val="NoList"/>
    <w:uiPriority w:val="99"/>
    <w:semiHidden/>
    <w:unhideWhenUsed/>
    <w:rsid w:val="00E97B71"/>
  </w:style>
  <w:style w:type="character" w:customStyle="1" w:styleId="ListChar">
    <w:name w:val="List Char"/>
    <w:link w:val="List"/>
    <w:rsid w:val="00E97B71"/>
    <w:rPr>
      <w:rFonts w:eastAsia="SimSun"/>
      <w:lang w:val="en-GB" w:eastAsia="zh-CN"/>
    </w:rPr>
  </w:style>
  <w:style w:type="character" w:customStyle="1" w:styleId="ListBulletChar">
    <w:name w:val="List Bullet Char"/>
    <w:link w:val="ListBullet"/>
    <w:rsid w:val="00E97B71"/>
    <w:rPr>
      <w:rFonts w:eastAsia="SimSun"/>
      <w:lang w:val="en-GB" w:eastAsia="zh-CN"/>
    </w:rPr>
  </w:style>
  <w:style w:type="character" w:customStyle="1" w:styleId="ListBullet2Char">
    <w:name w:val="List Bullet 2 Char"/>
    <w:link w:val="ListBullet2"/>
    <w:rsid w:val="00E97B71"/>
    <w:rPr>
      <w:rFonts w:eastAsia="SimSun"/>
      <w:lang w:val="en-GB" w:eastAsia="zh-CN"/>
    </w:rPr>
  </w:style>
  <w:style w:type="character" w:customStyle="1" w:styleId="ListBullet3Char">
    <w:name w:val="List Bullet 3 Char"/>
    <w:link w:val="ListBullet3"/>
    <w:rsid w:val="00E97B71"/>
    <w:rPr>
      <w:rFonts w:eastAsia="SimSun"/>
      <w:lang w:val="en-GB" w:eastAsia="zh-CN"/>
    </w:rPr>
  </w:style>
  <w:style w:type="character" w:customStyle="1" w:styleId="List2Char">
    <w:name w:val="List 2 Char"/>
    <w:link w:val="List2"/>
    <w:rsid w:val="00E97B71"/>
    <w:rPr>
      <w:rFonts w:eastAsia="SimSun"/>
      <w:lang w:val="en-GB" w:eastAsia="zh-CN"/>
    </w:rPr>
  </w:style>
  <w:style w:type="paragraph" w:customStyle="1" w:styleId="TabList">
    <w:name w:val="TabList"/>
    <w:basedOn w:val="Normal"/>
    <w:rsid w:val="00E97B71"/>
    <w:pPr>
      <w:tabs>
        <w:tab w:val="left" w:pos="1134"/>
      </w:tabs>
      <w:overflowPunct/>
      <w:autoSpaceDE/>
      <w:autoSpaceDN/>
      <w:adjustRightInd/>
      <w:spacing w:after="0"/>
      <w:textAlignment w:val="auto"/>
    </w:pPr>
    <w:rPr>
      <w:rFonts w:eastAsia="MS Mincho"/>
      <w:sz w:val="24"/>
      <w:szCs w:val="24"/>
      <w:lang w:val="en-US" w:eastAsia="en-US"/>
    </w:rPr>
  </w:style>
  <w:style w:type="paragraph" w:customStyle="1" w:styleId="text">
    <w:name w:val="text"/>
    <w:basedOn w:val="Normal"/>
    <w:rsid w:val="00E97B71"/>
    <w:pPr>
      <w:widowControl w:val="0"/>
      <w:overflowPunct/>
      <w:autoSpaceDE/>
      <w:autoSpaceDN/>
      <w:adjustRightInd/>
      <w:spacing w:after="240"/>
      <w:jc w:val="both"/>
      <w:textAlignment w:val="auto"/>
    </w:pPr>
    <w:rPr>
      <w:rFonts w:eastAsia="Yu Mincho"/>
      <w:sz w:val="24"/>
      <w:szCs w:val="24"/>
      <w:lang w:val="en-AU" w:eastAsia="en-US"/>
    </w:rPr>
  </w:style>
  <w:style w:type="paragraph" w:customStyle="1" w:styleId="berschrift1H1">
    <w:name w:val="Überschrift 1.H1"/>
    <w:basedOn w:val="Normal"/>
    <w:next w:val="Normal"/>
    <w:rsid w:val="00E97B71"/>
    <w:pPr>
      <w:keepNext/>
      <w:keepLines/>
      <w:pBdr>
        <w:top w:val="single" w:sz="12" w:space="3" w:color="auto"/>
      </w:pBdr>
      <w:tabs>
        <w:tab w:val="num" w:pos="735"/>
      </w:tabs>
      <w:overflowPunct/>
      <w:autoSpaceDE/>
      <w:autoSpaceDN/>
      <w:adjustRightInd/>
      <w:spacing w:before="240" w:after="0"/>
      <w:ind w:left="735" w:hanging="735"/>
      <w:textAlignment w:val="auto"/>
      <w:outlineLvl w:val="0"/>
    </w:pPr>
    <w:rPr>
      <w:rFonts w:ascii="Arial" w:eastAsia="Yu Mincho" w:hAnsi="Arial"/>
      <w:sz w:val="36"/>
      <w:szCs w:val="24"/>
      <w:lang w:val="en-US" w:eastAsia="de-DE"/>
    </w:rPr>
  </w:style>
  <w:style w:type="paragraph" w:customStyle="1" w:styleId="textintend1">
    <w:name w:val="text intend 1"/>
    <w:basedOn w:val="text"/>
    <w:rsid w:val="00E97B71"/>
    <w:pPr>
      <w:widowControl/>
      <w:tabs>
        <w:tab w:val="num" w:pos="992"/>
      </w:tabs>
      <w:spacing w:after="120"/>
      <w:ind w:left="992" w:hanging="425"/>
    </w:pPr>
    <w:rPr>
      <w:rFonts w:eastAsia="MS Mincho"/>
      <w:lang w:val="en-US"/>
    </w:rPr>
  </w:style>
  <w:style w:type="paragraph" w:customStyle="1" w:styleId="textintend2">
    <w:name w:val="text intend 2"/>
    <w:basedOn w:val="text"/>
    <w:rsid w:val="00E97B71"/>
    <w:pPr>
      <w:widowControl/>
      <w:tabs>
        <w:tab w:val="num" w:pos="1418"/>
      </w:tabs>
      <w:spacing w:after="120"/>
      <w:ind w:left="1418" w:hanging="426"/>
    </w:pPr>
    <w:rPr>
      <w:rFonts w:eastAsia="MS Mincho"/>
      <w:lang w:val="en-US"/>
    </w:rPr>
  </w:style>
  <w:style w:type="paragraph" w:customStyle="1" w:styleId="textintend3">
    <w:name w:val="text intend 3"/>
    <w:basedOn w:val="text"/>
    <w:rsid w:val="00E97B71"/>
    <w:pPr>
      <w:widowControl/>
      <w:tabs>
        <w:tab w:val="num" w:pos="1843"/>
      </w:tabs>
      <w:spacing w:after="120"/>
      <w:ind w:left="1843" w:hanging="425"/>
    </w:pPr>
    <w:rPr>
      <w:rFonts w:eastAsia="MS Mincho"/>
      <w:lang w:val="en-US"/>
    </w:rPr>
  </w:style>
  <w:style w:type="paragraph" w:customStyle="1" w:styleId="normalpuce">
    <w:name w:val="normal puce"/>
    <w:basedOn w:val="Normal"/>
    <w:rsid w:val="00E97B71"/>
    <w:pPr>
      <w:widowControl w:val="0"/>
      <w:tabs>
        <w:tab w:val="num" w:pos="360"/>
      </w:tabs>
      <w:overflowPunct/>
      <w:autoSpaceDE/>
      <w:autoSpaceDN/>
      <w:adjustRightInd/>
      <w:spacing w:before="60" w:after="60"/>
      <w:ind w:left="360" w:hanging="360"/>
      <w:jc w:val="both"/>
      <w:textAlignment w:val="auto"/>
    </w:pPr>
    <w:rPr>
      <w:rFonts w:eastAsia="MS Mincho"/>
      <w:sz w:val="24"/>
      <w:szCs w:val="24"/>
      <w:lang w:val="en-US" w:eastAsia="en-US"/>
    </w:rPr>
  </w:style>
  <w:style w:type="paragraph" w:customStyle="1" w:styleId="para">
    <w:name w:val="para"/>
    <w:basedOn w:val="Normal"/>
    <w:rsid w:val="00E97B71"/>
    <w:pPr>
      <w:overflowPunct/>
      <w:autoSpaceDE/>
      <w:autoSpaceDN/>
      <w:adjustRightInd/>
      <w:spacing w:after="240"/>
      <w:jc w:val="both"/>
      <w:textAlignment w:val="auto"/>
    </w:pPr>
    <w:rPr>
      <w:rFonts w:ascii="Helvetica" w:eastAsia="Yu Mincho" w:hAnsi="Helvetica"/>
      <w:sz w:val="24"/>
      <w:szCs w:val="24"/>
      <w:lang w:val="en-US" w:eastAsia="en-US"/>
    </w:rPr>
  </w:style>
  <w:style w:type="character" w:customStyle="1" w:styleId="MTEquationSection">
    <w:name w:val="MTEquationSection"/>
    <w:rsid w:val="00E97B71"/>
    <w:rPr>
      <w:noProof w:val="0"/>
      <w:vanish w:val="0"/>
      <w:color w:val="FF0000"/>
      <w:lang w:eastAsia="en-US"/>
    </w:rPr>
  </w:style>
  <w:style w:type="paragraph" w:customStyle="1" w:styleId="List1">
    <w:name w:val="List1"/>
    <w:basedOn w:val="Normal"/>
    <w:rsid w:val="00E97B71"/>
    <w:pPr>
      <w:overflowPunct/>
      <w:autoSpaceDE/>
      <w:autoSpaceDN/>
      <w:adjustRightInd/>
      <w:spacing w:before="120" w:after="0" w:line="280" w:lineRule="atLeast"/>
      <w:ind w:left="360" w:hanging="360"/>
      <w:jc w:val="both"/>
      <w:textAlignment w:val="auto"/>
    </w:pPr>
    <w:rPr>
      <w:rFonts w:ascii="Bookman" w:eastAsia="Yu Mincho" w:hAnsi="Bookman"/>
      <w:sz w:val="24"/>
      <w:szCs w:val="24"/>
      <w:lang w:val="en-US" w:eastAsia="en-US"/>
    </w:rPr>
  </w:style>
  <w:style w:type="table" w:customStyle="1" w:styleId="33">
    <w:name w:val="表 (格子)3"/>
    <w:basedOn w:val="TableNormal"/>
    <w:next w:val="TableGrid"/>
    <w:rsid w:val="00E97B71"/>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97B71"/>
    <w:pPr>
      <w:overflowPunct/>
      <w:autoSpaceDE/>
      <w:autoSpaceDN/>
      <w:adjustRightInd/>
      <w:spacing w:before="120" w:after="0"/>
      <w:jc w:val="both"/>
      <w:textAlignment w:val="auto"/>
    </w:pPr>
    <w:rPr>
      <w:rFonts w:eastAsia="Yu Mincho"/>
      <w:sz w:val="24"/>
      <w:szCs w:val="24"/>
      <w:lang w:val="en-US" w:eastAsia="en-US"/>
    </w:rPr>
  </w:style>
  <w:style w:type="paragraph" w:customStyle="1" w:styleId="centered">
    <w:name w:val="centered"/>
    <w:basedOn w:val="Normal"/>
    <w:rsid w:val="00E97B71"/>
    <w:pPr>
      <w:widowControl w:val="0"/>
      <w:overflowPunct/>
      <w:autoSpaceDE/>
      <w:autoSpaceDN/>
      <w:adjustRightInd/>
      <w:spacing w:before="120" w:after="0" w:line="280" w:lineRule="atLeast"/>
      <w:jc w:val="center"/>
      <w:textAlignment w:val="auto"/>
    </w:pPr>
    <w:rPr>
      <w:rFonts w:ascii="Bookman" w:eastAsia="Yu Mincho" w:hAnsi="Bookman"/>
      <w:sz w:val="24"/>
      <w:szCs w:val="24"/>
      <w:lang w:val="en-US" w:eastAsia="en-US"/>
    </w:rPr>
  </w:style>
  <w:style w:type="character" w:customStyle="1" w:styleId="superscript">
    <w:name w:val="superscript"/>
    <w:rsid w:val="00E97B71"/>
    <w:rPr>
      <w:rFonts w:ascii="Bookman" w:hAnsi="Bookman"/>
      <w:position w:val="6"/>
      <w:sz w:val="18"/>
    </w:rPr>
  </w:style>
  <w:style w:type="character" w:customStyle="1" w:styleId="NOChar1">
    <w:name w:val="NO Char1"/>
    <w:rsid w:val="00E97B71"/>
    <w:rPr>
      <w:rFonts w:eastAsia="MS Mincho"/>
      <w:lang w:val="en-GB" w:eastAsia="en-US" w:bidi="ar-SA"/>
    </w:rPr>
  </w:style>
  <w:style w:type="character" w:customStyle="1" w:styleId="B1Char1">
    <w:name w:val="B1 Char1"/>
    <w:rsid w:val="00E97B71"/>
    <w:rPr>
      <w:rFonts w:eastAsia="MS Mincho"/>
      <w:lang w:val="en-GB" w:eastAsia="en-US" w:bidi="ar-SA"/>
    </w:rPr>
  </w:style>
  <w:style w:type="character" w:customStyle="1" w:styleId="B2Char">
    <w:name w:val="B2 Char"/>
    <w:link w:val="B2"/>
    <w:rsid w:val="00E97B71"/>
    <w:rPr>
      <w:lang w:val="en-GB" w:eastAsia="zh-CN"/>
    </w:rPr>
  </w:style>
  <w:style w:type="table" w:customStyle="1" w:styleId="TableGrid11">
    <w:name w:val="Table Grid11"/>
    <w:basedOn w:val="TableNormal"/>
    <w:next w:val="TableGrid"/>
    <w:rsid w:val="00E97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97B7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97B7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7B7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7B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97B71"/>
    <w:pPr>
      <w:overflowPunct/>
      <w:autoSpaceDE/>
      <w:autoSpaceDN/>
      <w:adjustRightInd/>
      <w:spacing w:after="0"/>
      <w:textAlignment w:val="auto"/>
    </w:pPr>
    <w:rPr>
      <w:rFonts w:ascii="Tahoma" w:eastAsia="MS Mincho" w:hAnsi="Tahoma" w:cs="Tahoma"/>
      <w:sz w:val="16"/>
      <w:szCs w:val="16"/>
      <w:lang w:val="en-US" w:eastAsia="en-US"/>
    </w:rPr>
  </w:style>
  <w:style w:type="numbering" w:customStyle="1" w:styleId="110">
    <w:name w:val="无列表11"/>
    <w:next w:val="NoList"/>
    <w:semiHidden/>
    <w:rsid w:val="00E97B71"/>
  </w:style>
  <w:style w:type="numbering" w:customStyle="1" w:styleId="NoList1">
    <w:name w:val="No List1"/>
    <w:next w:val="NoList"/>
    <w:uiPriority w:val="99"/>
    <w:semiHidden/>
    <w:unhideWhenUsed/>
    <w:rsid w:val="00E97B71"/>
  </w:style>
  <w:style w:type="character" w:customStyle="1" w:styleId="ListParagraphChar">
    <w:name w:val="List Paragraph Char"/>
    <w:link w:val="ListParagraph"/>
    <w:uiPriority w:val="34"/>
    <w:rsid w:val="00E97B71"/>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97B71"/>
    <w:rPr>
      <w:b/>
      <w:lang w:val="en-GB"/>
    </w:rPr>
  </w:style>
  <w:style w:type="numbering" w:customStyle="1" w:styleId="111">
    <w:name w:val="リストなし11"/>
    <w:next w:val="NoList"/>
    <w:uiPriority w:val="99"/>
    <w:semiHidden/>
    <w:unhideWhenUsed/>
    <w:rsid w:val="00E97B71"/>
  </w:style>
  <w:style w:type="table" w:customStyle="1" w:styleId="112">
    <w:name w:val="表 (格子)11"/>
    <w:basedOn w:val="TableNormal"/>
    <w:next w:val="TableGrid"/>
    <w:uiPriority w:val="39"/>
    <w:rsid w:val="00E97B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97B71"/>
    <w:rPr>
      <w:b/>
      <w:bCs/>
      <w:lang w:val="en-GB" w:eastAsia="en-US"/>
    </w:rPr>
  </w:style>
  <w:style w:type="numbering" w:customStyle="1" w:styleId="210">
    <w:name w:val="リストなし21"/>
    <w:next w:val="NoList"/>
    <w:uiPriority w:val="99"/>
    <w:semiHidden/>
    <w:unhideWhenUsed/>
    <w:rsid w:val="00E97B71"/>
  </w:style>
  <w:style w:type="numbering" w:customStyle="1" w:styleId="311">
    <w:name w:val="リストなし31"/>
    <w:next w:val="NoList"/>
    <w:uiPriority w:val="99"/>
    <w:semiHidden/>
    <w:unhideWhenUsed/>
    <w:rsid w:val="00E97B71"/>
  </w:style>
  <w:style w:type="numbering" w:customStyle="1" w:styleId="411">
    <w:name w:val="リストなし41"/>
    <w:next w:val="NoList"/>
    <w:uiPriority w:val="99"/>
    <w:semiHidden/>
    <w:unhideWhenUsed/>
    <w:rsid w:val="00E97B71"/>
  </w:style>
  <w:style w:type="numbering" w:customStyle="1" w:styleId="51">
    <w:name w:val="リストなし51"/>
    <w:next w:val="NoList"/>
    <w:semiHidden/>
    <w:rsid w:val="00E97B71"/>
  </w:style>
  <w:style w:type="table" w:customStyle="1" w:styleId="211">
    <w:name w:val="表 (格子)21"/>
    <w:basedOn w:val="TableNormal"/>
    <w:next w:val="TableGrid"/>
    <w:rsid w:val="00E97B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E97B71"/>
    <w:pPr>
      <w:numPr>
        <w:numId w:val="0"/>
      </w:num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E97B7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customStyle="1" w:styleId="ChapterSubsection">
    <w:name w:val="Chapter Sub section"/>
    <w:basedOn w:val="Normal"/>
    <w:rsid w:val="00E97B7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character" w:customStyle="1" w:styleId="FigureTitleChar">
    <w:name w:val="Figure Title Char"/>
    <w:rsid w:val="00E97B71"/>
    <w:rPr>
      <w:rFonts w:ascii="Arial" w:hAnsi="Arial"/>
      <w:lang w:val="en-GB" w:eastAsia="en-US" w:bidi="ar-SA"/>
    </w:rPr>
  </w:style>
  <w:style w:type="paragraph" w:customStyle="1" w:styleId="StandardText">
    <w:name w:val="StandardText"/>
    <w:basedOn w:val="Normal"/>
    <w:rsid w:val="00E97B71"/>
    <w:pPr>
      <w:overflowPunct/>
      <w:autoSpaceDE/>
      <w:autoSpaceDN/>
      <w:adjustRightInd/>
      <w:spacing w:after="120"/>
      <w:jc w:val="both"/>
      <w:textAlignment w:val="auto"/>
    </w:pPr>
    <w:rPr>
      <w:rFonts w:eastAsia="MS Mincho"/>
      <w:sz w:val="22"/>
      <w:lang w:val="en-US" w:eastAsia="en-US"/>
    </w:rPr>
  </w:style>
  <w:style w:type="character" w:customStyle="1" w:styleId="p1">
    <w:name w:val="p1"/>
    <w:rsid w:val="00E97B71"/>
    <w:rPr>
      <w:vanish w:val="0"/>
      <w:webHidden w:val="0"/>
      <w:specVanish w:val="0"/>
    </w:rPr>
  </w:style>
  <w:style w:type="character" w:customStyle="1" w:styleId="e-031">
    <w:name w:val="e-031"/>
    <w:rsid w:val="00E97B71"/>
    <w:rPr>
      <w:i/>
      <w:iCs/>
    </w:rPr>
  </w:style>
  <w:style w:type="paragraph" w:customStyle="1" w:styleId="myReference">
    <w:name w:val="myReference"/>
    <w:basedOn w:val="Normal"/>
    <w:next w:val="Normal"/>
    <w:autoRedefine/>
    <w:rsid w:val="00E97B71"/>
    <w:pPr>
      <w:keepNext/>
      <w:numPr>
        <w:numId w:val="37"/>
      </w:numPr>
      <w:tabs>
        <w:tab w:val="clear" w:pos="-1440"/>
        <w:tab w:val="left" w:pos="540"/>
      </w:tabs>
      <w:overflowPunct/>
      <w:autoSpaceDE/>
      <w:autoSpaceDN/>
      <w:adjustRightInd/>
      <w:spacing w:after="40"/>
      <w:ind w:left="547" w:hanging="547"/>
      <w:jc w:val="both"/>
      <w:textAlignment w:val="auto"/>
    </w:pPr>
    <w:rPr>
      <w:rFonts w:eastAsia="MS Mincho"/>
      <w:sz w:val="22"/>
      <w:lang w:val="en-US" w:eastAsia="en-US"/>
    </w:rPr>
  </w:style>
  <w:style w:type="paragraph" w:customStyle="1" w:styleId="Head1Mine">
    <w:name w:val="Head1Mine"/>
    <w:basedOn w:val="Heading1"/>
    <w:next w:val="StandardText"/>
    <w:autoRedefine/>
    <w:rsid w:val="00E97B71"/>
    <w:pPr>
      <w:keepLines w:val="0"/>
      <w:numPr>
        <w:numId w:val="0"/>
      </w:numPr>
      <w:pBdr>
        <w:top w:val="none" w:sz="0" w:space="0" w:color="auto"/>
      </w:pBdr>
      <w:tabs>
        <w:tab w:val="num" w:pos="720"/>
      </w:tabs>
      <w:overflowPunct/>
      <w:autoSpaceDE/>
      <w:autoSpaceDN/>
      <w:adjustRightInd/>
      <w:spacing w:after="120"/>
      <w:ind w:left="72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E97B71"/>
    <w:pPr>
      <w:numPr>
        <w:ilvl w:val="1"/>
      </w:numPr>
      <w:tabs>
        <w:tab w:val="num" w:pos="720"/>
      </w:tabs>
      <w:ind w:left="720" w:hanging="360"/>
    </w:pPr>
  </w:style>
  <w:style w:type="paragraph" w:customStyle="1" w:styleId="Head3Mine">
    <w:name w:val="Head3Mine"/>
    <w:basedOn w:val="Head2Mine"/>
    <w:next w:val="StandardText"/>
    <w:rsid w:val="00E97B71"/>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E97B71"/>
    <w:rPr>
      <w:rFonts w:ascii="Arial" w:hAnsi="Arial"/>
      <w:sz w:val="36"/>
      <w:lang w:val="en-GB" w:eastAsia="en-US" w:bidi="ar-SA"/>
    </w:rPr>
  </w:style>
  <w:style w:type="character" w:customStyle="1" w:styleId="CharChar12">
    <w:name w:val="Char Char12"/>
    <w:locked/>
    <w:rsid w:val="00E97B71"/>
    <w:rPr>
      <w:rFonts w:ascii="Arial" w:hAnsi="Arial"/>
      <w:b/>
      <w:noProof/>
      <w:sz w:val="18"/>
      <w:lang w:val="en-GB" w:bidi="ar-SA"/>
    </w:rPr>
  </w:style>
  <w:style w:type="character" w:customStyle="1" w:styleId="CharChar5">
    <w:name w:val="Char Char5"/>
    <w:rsid w:val="00E97B71"/>
    <w:rPr>
      <w:lang w:val="en-GB" w:eastAsia="ja-JP" w:bidi="ar-SA"/>
    </w:rPr>
  </w:style>
  <w:style w:type="paragraph" w:customStyle="1" w:styleId="15">
    <w:name w:val="修订1"/>
    <w:hidden/>
    <w:semiHidden/>
    <w:rsid w:val="00E97B71"/>
    <w:rPr>
      <w:rFonts w:eastAsia="Batang"/>
      <w:lang w:val="en-GB" w:eastAsia="en-US"/>
    </w:rPr>
  </w:style>
  <w:style w:type="paragraph" w:customStyle="1" w:styleId="gpotbltitle">
    <w:name w:val="gpotbl_title"/>
    <w:basedOn w:val="Normal"/>
    <w:rsid w:val="00E97B71"/>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Normal"/>
    <w:rsid w:val="00E97B71"/>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97B71"/>
    <w:rPr>
      <w:rFonts w:eastAsia="MS Mincho"/>
      <w:sz w:val="24"/>
      <w:lang w:val="en-US" w:eastAsia="en-US" w:bidi="ar-SA"/>
    </w:rPr>
  </w:style>
  <w:style w:type="character" w:styleId="Emphasis">
    <w:name w:val="Emphasis"/>
    <w:qFormat/>
    <w:rsid w:val="00E97B71"/>
    <w:rPr>
      <w:i/>
      <w:iCs/>
    </w:rPr>
  </w:style>
  <w:style w:type="paragraph" w:customStyle="1" w:styleId="ECCParagraph">
    <w:name w:val="ECC Paragraph"/>
    <w:basedOn w:val="Normal"/>
    <w:uiPriority w:val="99"/>
    <w:rsid w:val="00E97B71"/>
    <w:pPr>
      <w:overflowPunct/>
      <w:autoSpaceDE/>
      <w:autoSpaceDN/>
      <w:adjustRightInd/>
      <w:spacing w:after="240"/>
      <w:jc w:val="both"/>
      <w:textAlignment w:val="auto"/>
    </w:pPr>
    <w:rPr>
      <w:rFonts w:ascii="Arial" w:eastAsia="MS Mincho" w:hAnsi="Arial"/>
      <w:szCs w:val="24"/>
      <w:lang w:eastAsia="en-US"/>
    </w:rPr>
  </w:style>
  <w:style w:type="paragraph" w:customStyle="1" w:styleId="ECCTabletitle">
    <w:name w:val="ECC Table title"/>
    <w:basedOn w:val="Normal"/>
    <w:next w:val="ECCParagraph"/>
    <w:autoRedefine/>
    <w:rsid w:val="00E97B71"/>
    <w:pPr>
      <w:overflowPunct/>
      <w:autoSpaceDE/>
      <w:autoSpaceDN/>
      <w:adjustRightInd/>
      <w:spacing w:before="360" w:after="240"/>
      <w:jc w:val="center"/>
      <w:textAlignment w:val="auto"/>
    </w:pPr>
    <w:rPr>
      <w:rFonts w:eastAsia="MS Mincho"/>
      <w:b/>
      <w:szCs w:val="24"/>
      <w:lang w:eastAsia="en-US"/>
    </w:rPr>
  </w:style>
  <w:style w:type="paragraph" w:customStyle="1" w:styleId="Reporttitledescription">
    <w:name w:val="Report title/description"/>
    <w:basedOn w:val="Normal"/>
    <w:uiPriority w:val="99"/>
    <w:rsid w:val="00E97B71"/>
    <w:pPr>
      <w:overflowPunct/>
      <w:autoSpaceDE/>
      <w:autoSpaceDN/>
      <w:adjustRightInd/>
      <w:spacing w:before="600" w:after="0" w:line="288" w:lineRule="auto"/>
      <w:ind w:left="3402"/>
      <w:textAlignment w:val="auto"/>
    </w:pPr>
    <w:rPr>
      <w:rFonts w:ascii="Arial" w:eastAsia="MS Mincho" w:hAnsi="Arial"/>
      <w:sz w:val="24"/>
      <w:szCs w:val="24"/>
      <w:lang w:val="en-US" w:eastAsia="en-US"/>
    </w:rPr>
  </w:style>
  <w:style w:type="character" w:styleId="SubtleReference">
    <w:name w:val="Subtle Reference"/>
    <w:uiPriority w:val="31"/>
    <w:qFormat/>
    <w:rsid w:val="00E97B71"/>
    <w:rPr>
      <w:smallCaps/>
      <w:color w:val="C0504D"/>
      <w:u w:val="single"/>
    </w:rPr>
  </w:style>
  <w:style w:type="character" w:customStyle="1" w:styleId="CharChar3">
    <w:name w:val="Char Char3"/>
    <w:semiHidden/>
    <w:rsid w:val="00E97B71"/>
    <w:rPr>
      <w:rFonts w:ascii="Arial" w:hAnsi="Arial"/>
      <w:sz w:val="28"/>
      <w:lang w:val="en-GB" w:eastAsia="ko-KR" w:bidi="ar-SA"/>
    </w:rPr>
  </w:style>
  <w:style w:type="paragraph" w:customStyle="1" w:styleId="no0">
    <w:name w:val="no"/>
    <w:basedOn w:val="Normal"/>
    <w:rsid w:val="00E97B71"/>
    <w:pPr>
      <w:ind w:left="1135" w:hanging="851"/>
    </w:pPr>
    <w:rPr>
      <w:rFonts w:eastAsia="Calibri"/>
      <w:lang w:val="it-IT" w:eastAsia="it-IT"/>
    </w:rPr>
  </w:style>
  <w:style w:type="character" w:customStyle="1" w:styleId="EditorsNoteChar">
    <w:name w:val="Editor's Note Char"/>
    <w:link w:val="EditorsNote"/>
    <w:rsid w:val="00E97B71"/>
    <w:rPr>
      <w:rFonts w:eastAsia="SimSun"/>
      <w:color w:val="FF0000"/>
      <w:lang w:val="en-GB" w:eastAsia="zh-CN"/>
    </w:rPr>
  </w:style>
  <w:style w:type="character" w:customStyle="1" w:styleId="16">
    <w:name w:val="コメント内容 (文字)1"/>
    <w:rsid w:val="00E97B71"/>
    <w:rPr>
      <w:b/>
      <w:bCs/>
      <w:lang w:val="en-GB"/>
    </w:rPr>
  </w:style>
  <w:style w:type="paragraph" w:customStyle="1" w:styleId="312">
    <w:name w:val="グリッド (表) 31"/>
    <w:basedOn w:val="Heading1"/>
    <w:next w:val="Normal"/>
    <w:uiPriority w:val="39"/>
    <w:unhideWhenUsed/>
    <w:qFormat/>
    <w:rsid w:val="00E97B71"/>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E97B71"/>
    <w:rPr>
      <w:rFonts w:eastAsia="Times New Roman"/>
      <w:lang w:val="en-GB" w:eastAsia="en-US"/>
    </w:rPr>
  </w:style>
  <w:style w:type="character" w:customStyle="1" w:styleId="510">
    <w:name w:val="標準の表 51"/>
    <w:uiPriority w:val="31"/>
    <w:qFormat/>
    <w:rsid w:val="00E97B71"/>
    <w:rPr>
      <w:smallCaps/>
      <w:color w:val="C0504D"/>
      <w:u w:val="single"/>
    </w:rPr>
  </w:style>
  <w:style w:type="table" w:styleId="MediumGrid1-Accent2">
    <w:name w:val="Medium Grid 1 Accent 2"/>
    <w:basedOn w:val="TableNormal"/>
    <w:link w:val="8"/>
    <w:uiPriority w:val="34"/>
    <w:rsid w:val="00E97B71"/>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E97B71"/>
    <w:rPr>
      <w:rFonts w:eastAsia="SimSun"/>
      <w:lang w:val="en-GB" w:eastAsia="ja-JP"/>
    </w:rPr>
  </w:style>
  <w:style w:type="paragraph" w:customStyle="1" w:styleId="tac00">
    <w:name w:val="tac0"/>
    <w:basedOn w:val="Normal"/>
    <w:rsid w:val="00E97B71"/>
    <w:pPr>
      <w:keepNext/>
      <w:overflowPunct/>
      <w:autoSpaceDE/>
      <w:autoSpaceDN/>
      <w:adjustRightInd/>
      <w:spacing w:after="0"/>
      <w:jc w:val="center"/>
      <w:textAlignment w:val="auto"/>
    </w:pPr>
    <w:rPr>
      <w:rFonts w:ascii="Arial" w:eastAsia="Calibri" w:hAnsi="Arial" w:cs="Arial"/>
      <w:lang w:val="fi-FI" w:eastAsia="fi-FI"/>
    </w:rPr>
  </w:style>
  <w:style w:type="character" w:customStyle="1" w:styleId="BodyTextIndent3Char">
    <w:name w:val="Body Text Indent 3 Char"/>
    <w:basedOn w:val="DefaultParagraphFont"/>
    <w:link w:val="BodyTextIndent3"/>
    <w:rsid w:val="00E97B71"/>
    <w:rPr>
      <w:rFonts w:eastAsia="SimSun"/>
      <w:lang w:val="en-GB" w:eastAsia="zh-CN"/>
    </w:rPr>
  </w:style>
  <w:style w:type="paragraph" w:customStyle="1" w:styleId="List20">
    <w:name w:val="List2"/>
    <w:basedOn w:val="Normal"/>
    <w:rsid w:val="00E97B7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2">
    <w:name w:val="TOC 92"/>
    <w:basedOn w:val="TOC8"/>
    <w:rsid w:val="00E97B71"/>
    <w:pPr>
      <w:keepNext/>
      <w:ind w:left="1418" w:hanging="1418"/>
    </w:pPr>
    <w:rPr>
      <w:rFonts w:eastAsia="MS Mincho"/>
      <w:lang w:eastAsia="en-GB"/>
    </w:rPr>
  </w:style>
  <w:style w:type="paragraph" w:customStyle="1" w:styleId="TableofFigures2">
    <w:name w:val="Table of Figures2"/>
    <w:basedOn w:val="Normal"/>
    <w:next w:val="Normal"/>
    <w:rsid w:val="00E97B71"/>
    <w:pPr>
      <w:ind w:left="400" w:hanging="400"/>
      <w:jc w:val="center"/>
    </w:pPr>
    <w:rPr>
      <w:rFonts w:eastAsia="MS Mincho"/>
      <w:b/>
      <w:lang w:eastAsia="en-GB"/>
    </w:rPr>
  </w:style>
  <w:style w:type="paragraph" w:customStyle="1" w:styleId="TableCaption">
    <w:name w:val="Table Caption"/>
    <w:basedOn w:val="Caption"/>
    <w:rsid w:val="00E97B71"/>
    <w:pPr>
      <w:overflowPunct/>
      <w:autoSpaceDE/>
      <w:autoSpaceDN/>
      <w:adjustRightInd/>
      <w:jc w:val="center"/>
      <w:textAlignment w:val="auto"/>
    </w:pPr>
    <w:rPr>
      <w:rFonts w:eastAsia="Times New Roman"/>
      <w:bCs/>
      <w:sz w:val="22"/>
      <w:lang w:eastAsia="en-US"/>
    </w:rPr>
  </w:style>
  <w:style w:type="paragraph" w:customStyle="1" w:styleId="Bulletedo1">
    <w:name w:val="Bulleted o 1"/>
    <w:basedOn w:val="Normal"/>
    <w:rsid w:val="00E97B71"/>
    <w:pPr>
      <w:numPr>
        <w:numId w:val="38"/>
      </w:numPr>
    </w:pPr>
    <w:rPr>
      <w:rFonts w:eastAsia="Times New Roman"/>
      <w:lang w:eastAsia="fr-FR"/>
    </w:rPr>
  </w:style>
  <w:style w:type="paragraph" w:customStyle="1" w:styleId="Equation">
    <w:name w:val="Equation"/>
    <w:basedOn w:val="Normal"/>
    <w:next w:val="Normal"/>
    <w:rsid w:val="00E97B71"/>
    <w:pPr>
      <w:tabs>
        <w:tab w:val="right" w:pos="10206"/>
      </w:tabs>
      <w:spacing w:after="220"/>
      <w:ind w:left="1298"/>
    </w:pPr>
    <w:rPr>
      <w:rFonts w:ascii="Arial" w:eastAsia="Times New Roman" w:hAnsi="Arial"/>
      <w:sz w:val="22"/>
      <w:lang w:val="en-US"/>
    </w:rPr>
  </w:style>
  <w:style w:type="paragraph" w:customStyle="1" w:styleId="00BodyText">
    <w:name w:val="00 BodyText"/>
    <w:basedOn w:val="Normal"/>
    <w:rsid w:val="00E97B71"/>
    <w:pPr>
      <w:spacing w:after="220"/>
    </w:pPr>
    <w:rPr>
      <w:rFonts w:ascii="Arial" w:eastAsia="Times New Roman" w:hAnsi="Arial"/>
      <w:sz w:val="22"/>
      <w:lang w:val="en-US" w:eastAsia="fr-FR"/>
    </w:rPr>
  </w:style>
  <w:style w:type="paragraph" w:customStyle="1" w:styleId="bodyCharCharChar">
    <w:name w:val="body Char Char Char"/>
    <w:basedOn w:val="Normal"/>
    <w:rsid w:val="00E97B71"/>
    <w:pPr>
      <w:tabs>
        <w:tab w:val="left" w:pos="2160"/>
      </w:tabs>
      <w:spacing w:before="120" w:after="120" w:line="280" w:lineRule="atLeast"/>
      <w:jc w:val="both"/>
    </w:pPr>
    <w:rPr>
      <w:rFonts w:ascii="New York" w:eastAsia="Times New Roman" w:hAnsi="New York"/>
      <w:sz w:val="24"/>
      <w:lang w:val="en-US" w:eastAsia="fr-FR"/>
    </w:rPr>
  </w:style>
  <w:style w:type="paragraph" w:customStyle="1" w:styleId="body">
    <w:name w:val="body"/>
    <w:basedOn w:val="Normal"/>
    <w:rsid w:val="00E97B71"/>
    <w:pPr>
      <w:tabs>
        <w:tab w:val="left" w:pos="2160"/>
      </w:tabs>
      <w:spacing w:before="120" w:after="120" w:line="280" w:lineRule="atLeast"/>
      <w:jc w:val="both"/>
    </w:pPr>
    <w:rPr>
      <w:rFonts w:ascii="New York" w:eastAsia="Times New Roman" w:hAnsi="New York"/>
      <w:sz w:val="24"/>
      <w:lang w:val="en-US" w:eastAsia="fr-FR"/>
    </w:rPr>
  </w:style>
  <w:style w:type="character" w:customStyle="1" w:styleId="TFZchn">
    <w:name w:val="TF Zchn"/>
    <w:rsid w:val="00E97B7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E97B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E97B71"/>
    <w:rPr>
      <w:rFonts w:ascii="Courier New" w:eastAsia="Times New Roman" w:hAnsi="Courier New"/>
      <w:noProof/>
      <w:sz w:val="16"/>
      <w:lang w:val="en-GB" w:eastAsia="en-US"/>
    </w:rPr>
  </w:style>
  <w:style w:type="table" w:styleId="Table3Deffects2">
    <w:name w:val="Table 3D effects 2"/>
    <w:basedOn w:val="TableNormal"/>
    <w:rsid w:val="00E97B71"/>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E97B71"/>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E97B71"/>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E97B71"/>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E97B7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7455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79173592">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497065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A65200-07C0-416B-BD9E-FA942CC3E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93</TotalTime>
  <Pages>2</Pages>
  <Words>301</Words>
  <Characters>1696</Characters>
  <Application>Microsoft Office Word</Application>
  <DocSecurity>0</DocSecurity>
  <Lines>14</Lines>
  <Paragraphs>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RAN4 RF Contribution</vt:lpstr>
      <vt:lpstr>Background</vt:lpstr>
      <vt:lpstr>Text Proposal</vt:lpstr>
      <vt:lpstr>References</vt:lpstr>
    </vt:vector>
  </TitlesOfParts>
  <Company>Huawei Technologies</Company>
  <LinksUpToDate>false</LinksUpToDate>
  <CharactersWithSpaces>1994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Per Lindell</cp:lastModifiedBy>
  <cp:revision>19</cp:revision>
  <cp:lastPrinted>2010-01-07T09:23:00Z</cp:lastPrinted>
  <dcterms:created xsi:type="dcterms:W3CDTF">2018-09-11T12:45:00Z</dcterms:created>
  <dcterms:modified xsi:type="dcterms:W3CDTF">2019-02-15T15:02:00Z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1451960733</vt:lpwstr>
  </property>
</Properties>
</file>